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1E61C" w14:textId="7662C12F" w:rsidR="00AB0AB8" w:rsidRPr="008D5F9E" w:rsidRDefault="00F72F19">
      <w:pPr>
        <w:rPr>
          <w:b/>
          <w:bCs/>
          <w:sz w:val="32"/>
          <w:szCs w:val="32"/>
        </w:rPr>
      </w:pPr>
      <w:r w:rsidRPr="008D5F9E">
        <w:rPr>
          <w:b/>
          <w:bCs/>
          <w:sz w:val="32"/>
          <w:szCs w:val="32"/>
        </w:rPr>
        <w:t>3 July 2025 – Day One of the EERN Annual Symposium</w:t>
      </w:r>
      <w:r w:rsidR="00D824CC" w:rsidRPr="008D5F9E">
        <w:rPr>
          <w:b/>
          <w:bCs/>
          <w:sz w:val="32"/>
          <w:szCs w:val="32"/>
        </w:rPr>
        <w:t xml:space="preserve"> at </w:t>
      </w:r>
      <w:r w:rsidR="00226225" w:rsidRPr="008D5F9E">
        <w:rPr>
          <w:b/>
          <w:bCs/>
          <w:sz w:val="32"/>
          <w:szCs w:val="32"/>
        </w:rPr>
        <w:t>T</w:t>
      </w:r>
      <w:r w:rsidR="00D824CC" w:rsidRPr="008D5F9E">
        <w:rPr>
          <w:b/>
          <w:bCs/>
          <w:sz w:val="32"/>
          <w:szCs w:val="32"/>
        </w:rPr>
        <w:t>he University of Manchester</w:t>
      </w:r>
    </w:p>
    <w:tbl>
      <w:tblPr>
        <w:tblStyle w:val="TableGrid"/>
        <w:tblW w:w="22534" w:type="dxa"/>
        <w:tblLook w:val="04A0" w:firstRow="1" w:lastRow="0" w:firstColumn="1" w:lastColumn="0" w:noHBand="0" w:noVBand="1"/>
      </w:tblPr>
      <w:tblGrid>
        <w:gridCol w:w="5633"/>
        <w:gridCol w:w="5634"/>
        <w:gridCol w:w="5633"/>
        <w:gridCol w:w="5634"/>
      </w:tblGrid>
      <w:tr w:rsidR="008D5F9E" w:rsidRPr="008D5F9E" w14:paraId="51BF4828" w14:textId="77777777" w:rsidTr="007E6376">
        <w:tc>
          <w:tcPr>
            <w:tcW w:w="22534" w:type="dxa"/>
            <w:gridSpan w:val="4"/>
          </w:tcPr>
          <w:p w14:paraId="18FC8E39" w14:textId="77777777" w:rsidR="00AB0AB8" w:rsidRPr="008D5F9E" w:rsidRDefault="00AB0AB8" w:rsidP="00F46CE7">
            <w:pPr>
              <w:rPr>
                <w:b/>
                <w:bCs/>
              </w:rPr>
            </w:pPr>
          </w:p>
          <w:p w14:paraId="2F9462F8" w14:textId="77777777" w:rsidR="00AB0AB8" w:rsidRPr="008D5F9E" w:rsidRDefault="000F1829" w:rsidP="00F46CE7">
            <w:r w:rsidRPr="008D5F9E">
              <w:rPr>
                <w:b/>
                <w:bCs/>
              </w:rPr>
              <w:t>Registratio</w:t>
            </w:r>
            <w:r w:rsidR="00054966" w:rsidRPr="008D5F9E">
              <w:rPr>
                <w:b/>
                <w:bCs/>
              </w:rPr>
              <w:t>n</w:t>
            </w:r>
            <w:r w:rsidR="00F46CE7" w:rsidRPr="008D5F9E">
              <w:rPr>
                <w:b/>
                <w:bCs/>
              </w:rPr>
              <w:t xml:space="preserve">     </w:t>
            </w:r>
            <w:r w:rsidRPr="008D5F9E">
              <w:t>Nancy Rothwell Event Space 1, 9:00-10:00</w:t>
            </w:r>
          </w:p>
          <w:p w14:paraId="38BD5053" w14:textId="6E182D41" w:rsidR="00AB0AB8" w:rsidRPr="008D5F9E" w:rsidRDefault="00AB0AB8" w:rsidP="00F46CE7"/>
        </w:tc>
      </w:tr>
      <w:tr w:rsidR="008D5F9E" w:rsidRPr="008D5F9E" w14:paraId="6B2A997E" w14:textId="77777777" w:rsidTr="007E6376">
        <w:tc>
          <w:tcPr>
            <w:tcW w:w="22534" w:type="dxa"/>
            <w:gridSpan w:val="4"/>
          </w:tcPr>
          <w:p w14:paraId="499CF5F1" w14:textId="77777777" w:rsidR="00AB0AB8" w:rsidRPr="008D5F9E" w:rsidRDefault="00AB0AB8" w:rsidP="00F46CE7">
            <w:pPr>
              <w:rPr>
                <w:b/>
                <w:bCs/>
              </w:rPr>
            </w:pPr>
          </w:p>
          <w:p w14:paraId="479F043B" w14:textId="78AAC037" w:rsidR="00AE7784" w:rsidRPr="008D5F9E" w:rsidRDefault="00054966" w:rsidP="00F46CE7">
            <w:pPr>
              <w:rPr>
                <w:b/>
                <w:bCs/>
                <w:i/>
                <w:iCs/>
              </w:rPr>
            </w:pPr>
            <w:r w:rsidRPr="008D5F9E">
              <w:rPr>
                <w:b/>
                <w:bCs/>
              </w:rPr>
              <w:t>Welcome to EERN 2025 (Note: Overview of programme, key locations, health and safety)</w:t>
            </w:r>
          </w:p>
          <w:p w14:paraId="331646E6" w14:textId="77777777" w:rsidR="00054966" w:rsidRPr="008D5F9E" w:rsidRDefault="00054966" w:rsidP="00F46CE7">
            <w:r w:rsidRPr="008D5F9E">
              <w:t>Nancy Rothwell Theatre B (2A.041), 10:00-</w:t>
            </w:r>
            <w:r w:rsidR="000E429A" w:rsidRPr="008D5F9E">
              <w:t>10:30</w:t>
            </w:r>
          </w:p>
          <w:p w14:paraId="3FF9BF3F" w14:textId="63D398EF" w:rsidR="00AB0AB8" w:rsidRPr="008D5F9E" w:rsidRDefault="00AB0AB8" w:rsidP="00F46CE7"/>
        </w:tc>
      </w:tr>
      <w:tr w:rsidR="008D5F9E" w:rsidRPr="008D5F9E" w14:paraId="5E0A9133" w14:textId="77777777" w:rsidTr="007E6376">
        <w:tc>
          <w:tcPr>
            <w:tcW w:w="22534" w:type="dxa"/>
            <w:gridSpan w:val="4"/>
          </w:tcPr>
          <w:p w14:paraId="536300F3" w14:textId="77777777" w:rsidR="00AB0AB8" w:rsidRPr="008D5F9E" w:rsidRDefault="00AB0AB8">
            <w:pPr>
              <w:rPr>
                <w:b/>
                <w:bCs/>
              </w:rPr>
            </w:pPr>
          </w:p>
          <w:p w14:paraId="41D20DF6" w14:textId="326E7A9F" w:rsidR="000E429A" w:rsidRPr="008D5F9E" w:rsidRDefault="000E429A">
            <w:r w:rsidRPr="008D5F9E">
              <w:rPr>
                <w:b/>
                <w:bCs/>
              </w:rPr>
              <w:t xml:space="preserve">Break (Coffee, Tea &amp; </w:t>
            </w:r>
            <w:proofErr w:type="gramStart"/>
            <w:r w:rsidRPr="008D5F9E">
              <w:rPr>
                <w:b/>
                <w:bCs/>
              </w:rPr>
              <w:t>Biscuits)</w:t>
            </w:r>
            <w:r w:rsidR="00F46CE7" w:rsidRPr="008D5F9E">
              <w:rPr>
                <w:b/>
                <w:bCs/>
              </w:rPr>
              <w:t xml:space="preserve">   </w:t>
            </w:r>
            <w:proofErr w:type="gramEnd"/>
            <w:r w:rsidR="00F46CE7" w:rsidRPr="008D5F9E">
              <w:rPr>
                <w:b/>
                <w:bCs/>
              </w:rPr>
              <w:t xml:space="preserve">  </w:t>
            </w:r>
            <w:r w:rsidR="003D1591" w:rsidRPr="008D5F9E">
              <w:t xml:space="preserve">Nancy Rothwell Event Space 1, </w:t>
            </w:r>
            <w:r w:rsidRPr="008D5F9E">
              <w:t>10:30-10:45</w:t>
            </w:r>
          </w:p>
          <w:p w14:paraId="50AED412" w14:textId="52434F94" w:rsidR="00AB0AB8" w:rsidRPr="008D5F9E" w:rsidRDefault="00AB0AB8">
            <w:pPr>
              <w:rPr>
                <w:b/>
                <w:bCs/>
              </w:rPr>
            </w:pPr>
          </w:p>
        </w:tc>
      </w:tr>
      <w:tr w:rsidR="008D5F9E" w:rsidRPr="008D5F9E" w14:paraId="0E7DBAC8" w14:textId="77777777" w:rsidTr="007E6376">
        <w:tc>
          <w:tcPr>
            <w:tcW w:w="5633" w:type="dxa"/>
          </w:tcPr>
          <w:p w14:paraId="389E6DDC" w14:textId="4709898B" w:rsidR="00C87AF0" w:rsidRPr="008D5F9E" w:rsidRDefault="005B5DF6">
            <w:pPr>
              <w:rPr>
                <w:b/>
                <w:bCs/>
              </w:rPr>
            </w:pPr>
            <w:r w:rsidRPr="008D5F9E">
              <w:rPr>
                <w:b/>
                <w:bCs/>
              </w:rPr>
              <w:t xml:space="preserve">Theme 1: Student Self-Identity </w:t>
            </w:r>
            <w:r w:rsidR="00066AA4" w:rsidRPr="008D5F9E">
              <w:rPr>
                <w:b/>
                <w:bCs/>
              </w:rPr>
              <w:t xml:space="preserve">&amp; </w:t>
            </w:r>
            <w:r w:rsidRPr="008D5F9E">
              <w:rPr>
                <w:b/>
                <w:bCs/>
              </w:rPr>
              <w:t>Experience</w:t>
            </w:r>
          </w:p>
          <w:p w14:paraId="5671497D" w14:textId="3E927E5C" w:rsidR="00D26D81" w:rsidRPr="008D5F9E" w:rsidRDefault="00066AA4">
            <w:r w:rsidRPr="008D5F9E">
              <w:t>Nancy Rothwell Theatre B (2A.041)</w:t>
            </w:r>
            <w:r w:rsidR="004D274F" w:rsidRPr="008D5F9E">
              <w:t xml:space="preserve">, </w:t>
            </w:r>
            <w:r w:rsidRPr="008D5F9E">
              <w:t>10:45-11:45</w:t>
            </w:r>
          </w:p>
        </w:tc>
        <w:tc>
          <w:tcPr>
            <w:tcW w:w="5634" w:type="dxa"/>
          </w:tcPr>
          <w:p w14:paraId="163DE473" w14:textId="77777777" w:rsidR="00C87AF0" w:rsidRPr="008D5F9E" w:rsidRDefault="005347DD">
            <w:pPr>
              <w:rPr>
                <w:b/>
                <w:bCs/>
              </w:rPr>
            </w:pPr>
            <w:r w:rsidRPr="008D5F9E">
              <w:rPr>
                <w:b/>
                <w:bCs/>
              </w:rPr>
              <w:t>Theme 2: Student research projects</w:t>
            </w:r>
          </w:p>
          <w:p w14:paraId="531D12D5" w14:textId="2476D8C7" w:rsidR="005347DD" w:rsidRPr="008D5F9E" w:rsidRDefault="005347DD">
            <w:r w:rsidRPr="008D5F9E">
              <w:t>Nancy Rothwell S1.011 (Cabaret)</w:t>
            </w:r>
            <w:r w:rsidR="004D274F" w:rsidRPr="008D5F9E">
              <w:t xml:space="preserve">, </w:t>
            </w:r>
            <w:r w:rsidRPr="008D5F9E">
              <w:t>10:45-11:45</w:t>
            </w:r>
          </w:p>
        </w:tc>
        <w:tc>
          <w:tcPr>
            <w:tcW w:w="5633" w:type="dxa"/>
          </w:tcPr>
          <w:p w14:paraId="2853A2D9" w14:textId="77777777" w:rsidR="00C87AF0" w:rsidRPr="008D5F9E" w:rsidRDefault="00262B5D">
            <w:pPr>
              <w:rPr>
                <w:b/>
                <w:bCs/>
              </w:rPr>
            </w:pPr>
            <w:r w:rsidRPr="008D5F9E">
              <w:rPr>
                <w:b/>
                <w:bCs/>
              </w:rPr>
              <w:t>Theme 3: Math</w:t>
            </w:r>
          </w:p>
          <w:p w14:paraId="1D6847BA" w14:textId="07E77FE1" w:rsidR="00981956" w:rsidRPr="008D5F9E" w:rsidRDefault="00981956">
            <w:r w:rsidRPr="008D5F9E">
              <w:t>Nancy Rothwell S1.012 (Cabaret)</w:t>
            </w:r>
            <w:r w:rsidR="004D274F" w:rsidRPr="008D5F9E">
              <w:t xml:space="preserve">, </w:t>
            </w:r>
            <w:r w:rsidRPr="008D5F9E">
              <w:t>10:45-11:45</w:t>
            </w:r>
          </w:p>
        </w:tc>
        <w:tc>
          <w:tcPr>
            <w:tcW w:w="5634" w:type="dxa"/>
          </w:tcPr>
          <w:p w14:paraId="60B5C89D" w14:textId="77777777" w:rsidR="00C87AF0" w:rsidRPr="008D5F9E" w:rsidRDefault="00214AE7">
            <w:pPr>
              <w:rPr>
                <w:b/>
                <w:bCs/>
              </w:rPr>
            </w:pPr>
            <w:r w:rsidRPr="008D5F9E">
              <w:rPr>
                <w:b/>
                <w:bCs/>
              </w:rPr>
              <w:t>Theme 4:  Skills &amp; Competencies</w:t>
            </w:r>
          </w:p>
          <w:p w14:paraId="449475F3" w14:textId="0EB53697" w:rsidR="00214AE7" w:rsidRPr="008D5F9E" w:rsidRDefault="00214AE7">
            <w:r w:rsidRPr="008D5F9E">
              <w:t>Nancy Rothwell 2A.014 (Cabaret)</w:t>
            </w:r>
            <w:r w:rsidR="004D274F" w:rsidRPr="008D5F9E">
              <w:t xml:space="preserve">, </w:t>
            </w:r>
            <w:r w:rsidRPr="008D5F9E">
              <w:t>10:45-11:45</w:t>
            </w:r>
          </w:p>
        </w:tc>
      </w:tr>
      <w:tr w:rsidR="008D5F9E" w:rsidRPr="008D5F9E" w14:paraId="35D168C4" w14:textId="77777777" w:rsidTr="007E6376">
        <w:tc>
          <w:tcPr>
            <w:tcW w:w="5633" w:type="dxa"/>
          </w:tcPr>
          <w:p w14:paraId="0873336C" w14:textId="56CA4CF0" w:rsidR="00E04EF0" w:rsidRPr="008D5F9E" w:rsidRDefault="00E04EF0" w:rsidP="00E04EF0">
            <w:r w:rsidRPr="008D5F9E">
              <w:t>Paper 1. What can neurodiverse students tell us about assessment anxiety?</w:t>
            </w:r>
          </w:p>
        </w:tc>
        <w:tc>
          <w:tcPr>
            <w:tcW w:w="5634" w:type="dxa"/>
          </w:tcPr>
          <w:p w14:paraId="46886284" w14:textId="70C3C43A" w:rsidR="00E04EF0" w:rsidRPr="008D5F9E" w:rsidRDefault="00E04EF0" w:rsidP="00E04EF0">
            <w:r w:rsidRPr="008D5F9E">
              <w:t>Paper 1. Advanced research projects in taught master’s level programmes: a case study</w:t>
            </w:r>
          </w:p>
        </w:tc>
        <w:tc>
          <w:tcPr>
            <w:tcW w:w="5633" w:type="dxa"/>
          </w:tcPr>
          <w:p w14:paraId="79384933" w14:textId="074C1EC1" w:rsidR="00E04EF0" w:rsidRPr="008D5F9E" w:rsidRDefault="00E04EF0" w:rsidP="00E04EF0">
            <w:r w:rsidRPr="008D5F9E">
              <w:t xml:space="preserve">Paper 1. </w:t>
            </w:r>
            <w:r w:rsidR="00C05A69" w:rsidRPr="00C05A69">
              <w:t>Supporting engineering student attainment and continuation through targeted mathematics support</w:t>
            </w:r>
          </w:p>
        </w:tc>
        <w:tc>
          <w:tcPr>
            <w:tcW w:w="5634" w:type="dxa"/>
          </w:tcPr>
          <w:p w14:paraId="7F5D3544" w14:textId="5A23623A" w:rsidR="00E04EF0" w:rsidRPr="008D5F9E" w:rsidRDefault="00E04EF0" w:rsidP="00E04EF0">
            <w:r w:rsidRPr="008D5F9E">
              <w:t xml:space="preserve">Paper </w:t>
            </w:r>
            <w:r w:rsidRPr="008D5F9E">
              <w:t>1</w:t>
            </w:r>
            <w:r w:rsidRPr="008D5F9E">
              <w:t>. The Role of Student-Centred Learning in Engineering Laboratories</w:t>
            </w:r>
          </w:p>
        </w:tc>
      </w:tr>
      <w:tr w:rsidR="008D5F9E" w:rsidRPr="008D5F9E" w14:paraId="597DBD91" w14:textId="77777777" w:rsidTr="007E6376">
        <w:tc>
          <w:tcPr>
            <w:tcW w:w="5633" w:type="dxa"/>
          </w:tcPr>
          <w:p w14:paraId="3DACF2CE" w14:textId="598680EE" w:rsidR="00E04EF0" w:rsidRPr="008D5F9E" w:rsidRDefault="00E04EF0" w:rsidP="00E04EF0">
            <w:r w:rsidRPr="008D5F9E">
              <w:t>Prof Roger Penlington</w:t>
            </w:r>
          </w:p>
        </w:tc>
        <w:tc>
          <w:tcPr>
            <w:tcW w:w="5634" w:type="dxa"/>
          </w:tcPr>
          <w:p w14:paraId="2EEBAD3E" w14:textId="7FA0B3A4" w:rsidR="00E04EF0" w:rsidRPr="008D5F9E" w:rsidRDefault="00E04EF0" w:rsidP="00E04EF0">
            <w:r w:rsidRPr="008D5F9E">
              <w:t>Dr Liwei Guo, Dr Eral Bele</w:t>
            </w:r>
          </w:p>
        </w:tc>
        <w:tc>
          <w:tcPr>
            <w:tcW w:w="5633" w:type="dxa"/>
          </w:tcPr>
          <w:p w14:paraId="2261E649" w14:textId="40CE083B" w:rsidR="00E04EF0" w:rsidRPr="008D5F9E" w:rsidRDefault="00E04EF0" w:rsidP="00E04EF0">
            <w:r w:rsidRPr="008D5F9E">
              <w:t>Dr Farhana Gokhool</w:t>
            </w:r>
          </w:p>
        </w:tc>
        <w:tc>
          <w:tcPr>
            <w:tcW w:w="5634" w:type="dxa"/>
          </w:tcPr>
          <w:p w14:paraId="20CC524B" w14:textId="501DEE3F" w:rsidR="00E04EF0" w:rsidRPr="008D5F9E" w:rsidRDefault="00E04EF0" w:rsidP="00E04EF0">
            <w:r w:rsidRPr="008D5F9E">
              <w:t xml:space="preserve">Miss Angena </w:t>
            </w:r>
            <w:proofErr w:type="spellStart"/>
            <w:r w:rsidRPr="008D5F9E">
              <w:t>Panaser</w:t>
            </w:r>
            <w:proofErr w:type="spellEnd"/>
          </w:p>
        </w:tc>
      </w:tr>
      <w:tr w:rsidR="008D5F9E" w:rsidRPr="008D5F9E" w14:paraId="1F34A4A4" w14:textId="77777777" w:rsidTr="007E6376">
        <w:tc>
          <w:tcPr>
            <w:tcW w:w="5633" w:type="dxa"/>
          </w:tcPr>
          <w:p w14:paraId="1C488037" w14:textId="06A0C3FE" w:rsidR="00E04EF0" w:rsidRPr="008D5F9E" w:rsidRDefault="00E04EF0" w:rsidP="00E04EF0">
            <w:r w:rsidRPr="008D5F9E">
              <w:t>Paper 2. Tinkering Self-efficacy in Northern Ireland</w:t>
            </w:r>
          </w:p>
        </w:tc>
        <w:tc>
          <w:tcPr>
            <w:tcW w:w="5634" w:type="dxa"/>
          </w:tcPr>
          <w:p w14:paraId="246B7AF9" w14:textId="56F27B36" w:rsidR="00E04EF0" w:rsidRPr="008D5F9E" w:rsidRDefault="00E04EF0" w:rsidP="00E04EF0">
            <w:r w:rsidRPr="008D5F9E">
              <w:t>Paper 2. The authenticity of the independent research project: examining the suitability of a dissertation to prepare engineering students for industry</w:t>
            </w:r>
          </w:p>
        </w:tc>
        <w:tc>
          <w:tcPr>
            <w:tcW w:w="5633" w:type="dxa"/>
          </w:tcPr>
          <w:p w14:paraId="4A5976C0" w14:textId="3AC2C291" w:rsidR="00E04EF0" w:rsidRPr="008D5F9E" w:rsidRDefault="00E04EF0" w:rsidP="00E04EF0">
            <w:r w:rsidRPr="008D5F9E">
              <w:t>Paper 2. Identifying At-Risk Students Through Mathematics Diagnostic Quiz Performance</w:t>
            </w:r>
          </w:p>
        </w:tc>
        <w:tc>
          <w:tcPr>
            <w:tcW w:w="5634" w:type="dxa"/>
          </w:tcPr>
          <w:p w14:paraId="652D8AD9" w14:textId="0D70A949" w:rsidR="00E04EF0" w:rsidRPr="008D5F9E" w:rsidRDefault="00E04EF0" w:rsidP="00E04EF0">
            <w:r w:rsidRPr="008D5F9E">
              <w:t>Paper 2. Embedding Professional Practice in Transnational Engineering Education: The QMES PPS</w:t>
            </w:r>
          </w:p>
        </w:tc>
      </w:tr>
      <w:tr w:rsidR="008D5F9E" w:rsidRPr="008D5F9E" w14:paraId="301AD755" w14:textId="77777777" w:rsidTr="007E6376">
        <w:tc>
          <w:tcPr>
            <w:tcW w:w="5633" w:type="dxa"/>
          </w:tcPr>
          <w:p w14:paraId="419CDA14" w14:textId="1112A4DE" w:rsidR="00E04EF0" w:rsidRPr="008D5F9E" w:rsidRDefault="00E04EF0" w:rsidP="00E04EF0">
            <w:r w:rsidRPr="008D5F9E">
              <w:t xml:space="preserve">Mrs Aine M </w:t>
            </w:r>
            <w:proofErr w:type="spellStart"/>
            <w:r w:rsidRPr="008D5F9E">
              <w:t>McGreeghan</w:t>
            </w:r>
            <w:proofErr w:type="spellEnd"/>
          </w:p>
        </w:tc>
        <w:tc>
          <w:tcPr>
            <w:tcW w:w="5634" w:type="dxa"/>
          </w:tcPr>
          <w:p w14:paraId="39671B71" w14:textId="00C205AD" w:rsidR="00E04EF0" w:rsidRPr="008D5F9E" w:rsidRDefault="00E04EF0" w:rsidP="00E04EF0">
            <w:r w:rsidRPr="008D5F9E">
              <w:t xml:space="preserve">Dr Lauren Schrock and Dr Poonam </w:t>
            </w:r>
            <w:proofErr w:type="spellStart"/>
            <w:r w:rsidRPr="008D5F9E">
              <w:t>Aulak</w:t>
            </w:r>
            <w:proofErr w:type="spellEnd"/>
          </w:p>
        </w:tc>
        <w:tc>
          <w:tcPr>
            <w:tcW w:w="5633" w:type="dxa"/>
          </w:tcPr>
          <w:p w14:paraId="4394804A" w14:textId="59460023" w:rsidR="00E04EF0" w:rsidRPr="008D5F9E" w:rsidRDefault="00E04EF0" w:rsidP="00E04EF0">
            <w:r w:rsidRPr="008D5F9E">
              <w:t>Pinar Ozbeser, Ellen Pope</w:t>
            </w:r>
          </w:p>
        </w:tc>
        <w:tc>
          <w:tcPr>
            <w:tcW w:w="5634" w:type="dxa"/>
          </w:tcPr>
          <w:p w14:paraId="330A603D" w14:textId="66788431" w:rsidR="00E04EF0" w:rsidRPr="008D5F9E" w:rsidRDefault="00E04EF0" w:rsidP="00E04EF0">
            <w:r w:rsidRPr="008D5F9E">
              <w:t>Andrew Spowage</w:t>
            </w:r>
          </w:p>
        </w:tc>
      </w:tr>
      <w:tr w:rsidR="008D5F9E" w:rsidRPr="008D5F9E" w14:paraId="31A2A484" w14:textId="77777777" w:rsidTr="007E6376">
        <w:tc>
          <w:tcPr>
            <w:tcW w:w="5633" w:type="dxa"/>
          </w:tcPr>
          <w:p w14:paraId="59B63855" w14:textId="41EE8D82" w:rsidR="00E04EF0" w:rsidRPr="008D5F9E" w:rsidRDefault="00E04EF0" w:rsidP="00E04EF0">
            <w:r w:rsidRPr="008D5F9E">
              <w:t xml:space="preserve">Paper 3. </w:t>
            </w:r>
            <w:r w:rsidR="00CB2556" w:rsidRPr="00CB2556">
              <w:t>In what ways do self-efficacy, self-theories and dispositions impact the learning behaviour of Computer Science students?</w:t>
            </w:r>
          </w:p>
        </w:tc>
        <w:tc>
          <w:tcPr>
            <w:tcW w:w="5634" w:type="dxa"/>
          </w:tcPr>
          <w:p w14:paraId="3E9BE880" w14:textId="5DD41030" w:rsidR="00E04EF0" w:rsidRPr="008D5F9E" w:rsidRDefault="00E04EF0" w:rsidP="00E04EF0">
            <w:r w:rsidRPr="008D5F9E">
              <w:t>Paper 3. Integrating Transferable and Employability Skills in Postgraduate Project Supervision: A Project-Based Learning Framework for Chinese EEE Postgraduates in UK Higher Education</w:t>
            </w:r>
          </w:p>
        </w:tc>
        <w:tc>
          <w:tcPr>
            <w:tcW w:w="5633" w:type="dxa"/>
          </w:tcPr>
          <w:p w14:paraId="7E33453F" w14:textId="38A65584" w:rsidR="00E04EF0" w:rsidRPr="008D5F9E" w:rsidRDefault="00E04EF0" w:rsidP="00E04EF0">
            <w:r w:rsidRPr="008D5F9E">
              <w:t>Paper 3. Mathematics Anxiety: Engagement and performance in applied mathematical subjects.</w:t>
            </w:r>
          </w:p>
        </w:tc>
        <w:tc>
          <w:tcPr>
            <w:tcW w:w="5634" w:type="dxa"/>
          </w:tcPr>
          <w:p w14:paraId="0FF47E6C" w14:textId="60D64A01" w:rsidR="00E04EF0" w:rsidRPr="008D5F9E" w:rsidRDefault="00E04EF0" w:rsidP="00E04EF0">
            <w:r w:rsidRPr="008D5F9E">
              <w:t>Paper 3. Supporting International Students in Developing Essential Language Skills for UK Engineering Courses</w:t>
            </w:r>
          </w:p>
        </w:tc>
      </w:tr>
      <w:tr w:rsidR="008D5F9E" w:rsidRPr="008D5F9E" w14:paraId="502D2ABC" w14:textId="77777777" w:rsidTr="007E6376">
        <w:tc>
          <w:tcPr>
            <w:tcW w:w="5633" w:type="dxa"/>
          </w:tcPr>
          <w:p w14:paraId="478E2708" w14:textId="493CEC03" w:rsidR="00E04EF0" w:rsidRPr="008D5F9E" w:rsidRDefault="00E04EF0" w:rsidP="00E04EF0">
            <w:r w:rsidRPr="008D5F9E">
              <w:t>Dr Maria Valera Espina, Ms Kate Ippolito</w:t>
            </w:r>
          </w:p>
        </w:tc>
        <w:tc>
          <w:tcPr>
            <w:tcW w:w="5634" w:type="dxa"/>
          </w:tcPr>
          <w:p w14:paraId="337C37E5" w14:textId="4B1AF777" w:rsidR="00E04EF0" w:rsidRPr="008D5F9E" w:rsidRDefault="00E04EF0" w:rsidP="00E04EF0">
            <w:r w:rsidRPr="008D5F9E">
              <w:t>Dr Rola Saad, Ya He</w:t>
            </w:r>
          </w:p>
        </w:tc>
        <w:tc>
          <w:tcPr>
            <w:tcW w:w="5633" w:type="dxa"/>
          </w:tcPr>
          <w:p w14:paraId="3F792BCD" w14:textId="47E87D70" w:rsidR="00E04EF0" w:rsidRPr="008D5F9E" w:rsidRDefault="00E04EF0" w:rsidP="00E04EF0">
            <w:r w:rsidRPr="008D5F9E">
              <w:t>Dr Alan Brown, Dr Louise Brown</w:t>
            </w:r>
          </w:p>
        </w:tc>
        <w:tc>
          <w:tcPr>
            <w:tcW w:w="5634" w:type="dxa"/>
          </w:tcPr>
          <w:p w14:paraId="2692289F" w14:textId="39CE3C78" w:rsidR="00E04EF0" w:rsidRPr="008D5F9E" w:rsidRDefault="00E04EF0" w:rsidP="00E04EF0">
            <w:r w:rsidRPr="008D5F9E">
              <w:t>Natalia Dozie</w:t>
            </w:r>
          </w:p>
        </w:tc>
      </w:tr>
      <w:tr w:rsidR="008D5F9E" w:rsidRPr="008D5F9E" w14:paraId="2AF07024" w14:textId="77777777" w:rsidTr="007E6376">
        <w:tc>
          <w:tcPr>
            <w:tcW w:w="5633" w:type="dxa"/>
          </w:tcPr>
          <w:p w14:paraId="5153C724" w14:textId="1AF8C6F1" w:rsidR="00E04EF0" w:rsidRPr="008D5F9E" w:rsidRDefault="00E04EF0" w:rsidP="00E04EF0">
            <w:r w:rsidRPr="008D5F9E">
              <w:t>Paper 4. Exploring self-perception and experiences in a degree apprenticeship programme</w:t>
            </w:r>
          </w:p>
        </w:tc>
        <w:tc>
          <w:tcPr>
            <w:tcW w:w="5634" w:type="dxa"/>
          </w:tcPr>
          <w:p w14:paraId="160B8DF7" w14:textId="6C240A18" w:rsidR="00E04EF0" w:rsidRPr="008D5F9E" w:rsidRDefault="00E04EF0" w:rsidP="00E04EF0">
            <w:r w:rsidRPr="008D5F9E">
              <w:t>Paper 4. Supporting colleagues to develop their research integrity: training project supervisors on research ethics</w:t>
            </w:r>
          </w:p>
        </w:tc>
        <w:tc>
          <w:tcPr>
            <w:tcW w:w="5633" w:type="dxa"/>
          </w:tcPr>
          <w:p w14:paraId="5452070F" w14:textId="2E54257A" w:rsidR="00E04EF0" w:rsidRPr="008D5F9E" w:rsidRDefault="00E04EF0" w:rsidP="00E04EF0">
            <w:r w:rsidRPr="008D5F9E">
              <w:t>Paper 4. Exploring Synchronous and Asynchronous Delivery of Revision Materials for Enhanced Student Learning in Computer Science Mathematics Module (CS1MCP)</w:t>
            </w:r>
          </w:p>
        </w:tc>
        <w:tc>
          <w:tcPr>
            <w:tcW w:w="5634" w:type="dxa"/>
          </w:tcPr>
          <w:p w14:paraId="69E5AB7B" w14:textId="7B8176B9" w:rsidR="00E04EF0" w:rsidRPr="008D5F9E" w:rsidRDefault="00E04EF0" w:rsidP="00E04EF0">
            <w:r w:rsidRPr="008D5F9E">
              <w:t>Paper 4. Embedding Technical and Transferable Competencies in Engineering Education: A Critical Analysis of Curriculum-Level Innovations</w:t>
            </w:r>
          </w:p>
        </w:tc>
      </w:tr>
      <w:tr w:rsidR="008D5F9E" w:rsidRPr="008D5F9E" w14:paraId="12F9222C" w14:textId="77777777" w:rsidTr="007E6376">
        <w:tc>
          <w:tcPr>
            <w:tcW w:w="5633" w:type="dxa"/>
          </w:tcPr>
          <w:p w14:paraId="650AE27A" w14:textId="34A88121" w:rsidR="00E04EF0" w:rsidRPr="008D5F9E" w:rsidRDefault="00E04EF0" w:rsidP="00E04EF0">
            <w:r w:rsidRPr="008D5F9E">
              <w:t>Dr Gloria Young</w:t>
            </w:r>
          </w:p>
        </w:tc>
        <w:tc>
          <w:tcPr>
            <w:tcW w:w="5634" w:type="dxa"/>
          </w:tcPr>
          <w:p w14:paraId="6D9F5482" w14:textId="1BC90E53" w:rsidR="00E04EF0" w:rsidRPr="008D5F9E" w:rsidRDefault="00E04EF0" w:rsidP="00E04EF0">
            <w:r w:rsidRPr="008D5F9E">
              <w:t xml:space="preserve">Dr Lauren Schrock and Dr Poonam </w:t>
            </w:r>
            <w:proofErr w:type="spellStart"/>
            <w:r w:rsidRPr="008D5F9E">
              <w:t>Aulak</w:t>
            </w:r>
            <w:proofErr w:type="spellEnd"/>
          </w:p>
        </w:tc>
        <w:tc>
          <w:tcPr>
            <w:tcW w:w="5633" w:type="dxa"/>
          </w:tcPr>
          <w:p w14:paraId="1479F88A" w14:textId="676D6B35" w:rsidR="00E04EF0" w:rsidRPr="008D5F9E" w:rsidRDefault="00E04EF0" w:rsidP="00E04EF0">
            <w:r w:rsidRPr="008D5F9E">
              <w:t>Pinar Ozbeser, Gareth Woods, Richard Lee</w:t>
            </w:r>
          </w:p>
        </w:tc>
        <w:tc>
          <w:tcPr>
            <w:tcW w:w="5634" w:type="dxa"/>
          </w:tcPr>
          <w:p w14:paraId="26407C9C" w14:textId="735D6370" w:rsidR="00E04EF0" w:rsidRPr="008D5F9E" w:rsidRDefault="00E04EF0" w:rsidP="00E04EF0">
            <w:r w:rsidRPr="008D5F9E">
              <w:t>Dr Aled Wyn Davies</w:t>
            </w:r>
          </w:p>
        </w:tc>
      </w:tr>
      <w:tr w:rsidR="008D5F9E" w:rsidRPr="008D5F9E" w14:paraId="266BD6CE" w14:textId="77777777" w:rsidTr="007E6376">
        <w:tc>
          <w:tcPr>
            <w:tcW w:w="22534" w:type="dxa"/>
            <w:gridSpan w:val="4"/>
          </w:tcPr>
          <w:p w14:paraId="535481AE" w14:textId="77777777" w:rsidR="00AB0AB8" w:rsidRPr="008D5F9E" w:rsidRDefault="00AB0AB8" w:rsidP="00E04EF0">
            <w:pPr>
              <w:rPr>
                <w:b/>
                <w:bCs/>
              </w:rPr>
            </w:pPr>
          </w:p>
          <w:p w14:paraId="379332AD" w14:textId="250BDE1B" w:rsidR="00E04EF0" w:rsidRPr="008D5F9E" w:rsidRDefault="00E04EF0" w:rsidP="00E04EF0">
            <w:r w:rsidRPr="008D5F9E">
              <w:rPr>
                <w:b/>
                <w:bCs/>
              </w:rPr>
              <w:t xml:space="preserve">Break     </w:t>
            </w:r>
            <w:r w:rsidRPr="008D5F9E">
              <w:t>11:45-12:00</w:t>
            </w:r>
          </w:p>
          <w:p w14:paraId="6F72E944" w14:textId="112F36F9" w:rsidR="00AB0AB8" w:rsidRPr="008D5F9E" w:rsidRDefault="00AB0AB8" w:rsidP="00E04EF0"/>
        </w:tc>
      </w:tr>
      <w:tr w:rsidR="008D5F9E" w:rsidRPr="008D5F9E" w14:paraId="57635708" w14:textId="77777777" w:rsidTr="007E6376">
        <w:tc>
          <w:tcPr>
            <w:tcW w:w="5633" w:type="dxa"/>
          </w:tcPr>
          <w:p w14:paraId="0800502C" w14:textId="77777777" w:rsidR="00E04EF0" w:rsidRPr="008D5F9E" w:rsidRDefault="00E04EF0" w:rsidP="00E04EF0">
            <w:pPr>
              <w:rPr>
                <w:b/>
                <w:bCs/>
              </w:rPr>
            </w:pPr>
            <w:r w:rsidRPr="008D5F9E">
              <w:rPr>
                <w:b/>
                <w:bCs/>
              </w:rPr>
              <w:t>Workshop 1: Crafting Effective Prompts for ChatGPT: Revolutionising Revision Worksheets in Engineering Education</w:t>
            </w:r>
          </w:p>
          <w:p w14:paraId="19ED8289" w14:textId="77777777" w:rsidR="00E04EF0" w:rsidRPr="008D5F9E" w:rsidRDefault="00E04EF0" w:rsidP="00E04EF0">
            <w:pPr>
              <w:rPr>
                <w:b/>
                <w:bCs/>
              </w:rPr>
            </w:pPr>
          </w:p>
          <w:p w14:paraId="121C757B" w14:textId="0D870C24" w:rsidR="00E04EF0" w:rsidRPr="008D5F9E" w:rsidRDefault="00E04EF0" w:rsidP="00E04EF0">
            <w:r w:rsidRPr="008D5F9E">
              <w:t>Nancy Rothwell Theatre B (2A.041), 12:00-13:00</w:t>
            </w:r>
          </w:p>
        </w:tc>
        <w:tc>
          <w:tcPr>
            <w:tcW w:w="5634" w:type="dxa"/>
          </w:tcPr>
          <w:p w14:paraId="30D80F88" w14:textId="77777777" w:rsidR="00E04EF0" w:rsidRPr="008D5F9E" w:rsidRDefault="00E04EF0" w:rsidP="00E04EF0">
            <w:pPr>
              <w:rPr>
                <w:b/>
                <w:bCs/>
              </w:rPr>
            </w:pPr>
            <w:r w:rsidRPr="008D5F9E">
              <w:rPr>
                <w:b/>
                <w:bCs/>
              </w:rPr>
              <w:t>Workshop 2: Exploring Student Co-Design of Final Year Projects</w:t>
            </w:r>
          </w:p>
          <w:p w14:paraId="47DF89F9" w14:textId="77777777" w:rsidR="00E04EF0" w:rsidRPr="008D5F9E" w:rsidRDefault="00E04EF0" w:rsidP="00E04EF0">
            <w:pPr>
              <w:rPr>
                <w:b/>
                <w:bCs/>
              </w:rPr>
            </w:pPr>
          </w:p>
          <w:p w14:paraId="4FFD5A54" w14:textId="77777777" w:rsidR="00E04EF0" w:rsidRPr="008D5F9E" w:rsidRDefault="00E04EF0" w:rsidP="00E04EF0"/>
          <w:p w14:paraId="68D39E96" w14:textId="5BBC886C" w:rsidR="00E04EF0" w:rsidRPr="008D5F9E" w:rsidRDefault="00E04EF0" w:rsidP="00E04EF0">
            <w:r w:rsidRPr="008D5F9E">
              <w:t>Nancy Rothwell S1.011 (Cabaret), 12:00-13:00</w:t>
            </w:r>
          </w:p>
        </w:tc>
        <w:tc>
          <w:tcPr>
            <w:tcW w:w="5633" w:type="dxa"/>
          </w:tcPr>
          <w:p w14:paraId="7C7923AA" w14:textId="77777777" w:rsidR="00E04EF0" w:rsidRPr="008D5F9E" w:rsidRDefault="00E04EF0" w:rsidP="00E04EF0">
            <w:pPr>
              <w:rPr>
                <w:b/>
                <w:bCs/>
              </w:rPr>
            </w:pPr>
            <w:r w:rsidRPr="008D5F9E">
              <w:rPr>
                <w:b/>
                <w:bCs/>
              </w:rPr>
              <w:t>Workshop 3: 50% for the Future – Designing Effective Outreach for recruitment of under-represented groups into Engineering: “Lego Ducks and Hoppers!”</w:t>
            </w:r>
          </w:p>
          <w:p w14:paraId="1977D575" w14:textId="46A3A3D8" w:rsidR="00E04EF0" w:rsidRPr="008D5F9E" w:rsidRDefault="00E04EF0" w:rsidP="00E04EF0">
            <w:r w:rsidRPr="008D5F9E">
              <w:t>Nancy Rothwell S1.012 (Cabaret), 12:00-13:00</w:t>
            </w:r>
          </w:p>
        </w:tc>
        <w:tc>
          <w:tcPr>
            <w:tcW w:w="5634" w:type="dxa"/>
          </w:tcPr>
          <w:p w14:paraId="3406D86E" w14:textId="77777777" w:rsidR="00E04EF0" w:rsidRPr="008D5F9E" w:rsidRDefault="00E04EF0" w:rsidP="00E04EF0">
            <w:pPr>
              <w:rPr>
                <w:b/>
                <w:bCs/>
              </w:rPr>
            </w:pPr>
            <w:r w:rsidRPr="008D5F9E">
              <w:rPr>
                <w:b/>
                <w:bCs/>
              </w:rPr>
              <w:t>Workshop 4: Play-testing workplace scenarios for an experiential learning course</w:t>
            </w:r>
          </w:p>
          <w:p w14:paraId="73A863E9" w14:textId="77777777" w:rsidR="00E04EF0" w:rsidRPr="008D5F9E" w:rsidRDefault="00E04EF0" w:rsidP="00E04EF0">
            <w:pPr>
              <w:rPr>
                <w:b/>
                <w:bCs/>
              </w:rPr>
            </w:pPr>
          </w:p>
          <w:p w14:paraId="1270981B" w14:textId="77777777" w:rsidR="00E04EF0" w:rsidRPr="008D5F9E" w:rsidRDefault="00E04EF0" w:rsidP="00E04EF0">
            <w:pPr>
              <w:rPr>
                <w:b/>
                <w:bCs/>
              </w:rPr>
            </w:pPr>
          </w:p>
          <w:p w14:paraId="2544B1BD" w14:textId="1A1DFB6F" w:rsidR="00E04EF0" w:rsidRPr="008D5F9E" w:rsidRDefault="00E04EF0" w:rsidP="00E04EF0">
            <w:r w:rsidRPr="008D5F9E">
              <w:t>Nancy Rothwell 2A.014 (Cabaret), 12:00-13:00</w:t>
            </w:r>
          </w:p>
        </w:tc>
      </w:tr>
      <w:tr w:rsidR="008D5F9E" w:rsidRPr="008D5F9E" w14:paraId="5A04F4BA" w14:textId="77777777" w:rsidTr="007E6376">
        <w:tc>
          <w:tcPr>
            <w:tcW w:w="5633" w:type="dxa"/>
          </w:tcPr>
          <w:p w14:paraId="4EED379E" w14:textId="05DD7B48" w:rsidR="00E04EF0" w:rsidRPr="008D5F9E" w:rsidRDefault="00E04EF0" w:rsidP="00E04EF0">
            <w:r w:rsidRPr="008D5F9E">
              <w:t>Dr Elizabeth G. Bishop</w:t>
            </w:r>
          </w:p>
        </w:tc>
        <w:tc>
          <w:tcPr>
            <w:tcW w:w="5634" w:type="dxa"/>
          </w:tcPr>
          <w:p w14:paraId="7D7B7E90" w14:textId="37CEE052" w:rsidR="00E04EF0" w:rsidRPr="008D5F9E" w:rsidRDefault="00E04EF0" w:rsidP="00E04EF0">
            <w:r w:rsidRPr="008D5F9E">
              <w:t>Matthew Cairns, Dr. Louise Pick, Dr Charlie McCartan, Dr. Eoin Cunningham</w:t>
            </w:r>
          </w:p>
        </w:tc>
        <w:tc>
          <w:tcPr>
            <w:tcW w:w="5633" w:type="dxa"/>
          </w:tcPr>
          <w:p w14:paraId="05B3562C" w14:textId="67872A43" w:rsidR="00E04EF0" w:rsidRPr="008D5F9E" w:rsidRDefault="00E04EF0" w:rsidP="00E04EF0">
            <w:r w:rsidRPr="008D5F9E">
              <w:t>Dr Jennifer Thompson</w:t>
            </w:r>
          </w:p>
        </w:tc>
        <w:tc>
          <w:tcPr>
            <w:tcW w:w="5634" w:type="dxa"/>
          </w:tcPr>
          <w:p w14:paraId="4BFD9333" w14:textId="06DF3611" w:rsidR="00E04EF0" w:rsidRPr="008D5F9E" w:rsidRDefault="00E04EF0" w:rsidP="00E04EF0">
            <w:r w:rsidRPr="008D5F9E">
              <w:t>Professor Timothy D. Drysdale, Ms Elena Ioannidou, Ms Anna Tong</w:t>
            </w:r>
          </w:p>
        </w:tc>
      </w:tr>
      <w:tr w:rsidR="008D5F9E" w:rsidRPr="008D5F9E" w14:paraId="0A1CE8DA" w14:textId="77777777" w:rsidTr="007E6376">
        <w:tc>
          <w:tcPr>
            <w:tcW w:w="22534" w:type="dxa"/>
            <w:gridSpan w:val="4"/>
          </w:tcPr>
          <w:p w14:paraId="35EDC8AB" w14:textId="77777777" w:rsidR="00192AA9" w:rsidRPr="008D5F9E" w:rsidRDefault="00192AA9" w:rsidP="00E04EF0">
            <w:pPr>
              <w:rPr>
                <w:b/>
                <w:bCs/>
              </w:rPr>
            </w:pPr>
          </w:p>
          <w:p w14:paraId="5818CFAF" w14:textId="77777777" w:rsidR="00192AA9" w:rsidRPr="008D5F9E" w:rsidRDefault="00E04EF0" w:rsidP="00E04EF0">
            <w:r w:rsidRPr="008D5F9E">
              <w:rPr>
                <w:b/>
                <w:bCs/>
              </w:rPr>
              <w:t xml:space="preserve">Lunch Buffet &amp; Posters     </w:t>
            </w:r>
            <w:r w:rsidRPr="008D5F9E">
              <w:t>Nancy Rothwell Event Space 1, 13:00-14:15</w:t>
            </w:r>
          </w:p>
          <w:p w14:paraId="1028D916" w14:textId="2355ECD7" w:rsidR="00B02C66" w:rsidRPr="008D5F9E" w:rsidRDefault="00B02C66" w:rsidP="00E04EF0"/>
        </w:tc>
      </w:tr>
      <w:tr w:rsidR="008D5F9E" w:rsidRPr="008D5F9E" w14:paraId="090A9496" w14:textId="77777777" w:rsidTr="00D22DFB">
        <w:tc>
          <w:tcPr>
            <w:tcW w:w="22534" w:type="dxa"/>
            <w:gridSpan w:val="4"/>
          </w:tcPr>
          <w:p w14:paraId="2A7D44B7" w14:textId="77777777" w:rsidR="00AB0AB8" w:rsidRPr="008D5F9E" w:rsidRDefault="00AB0AB8" w:rsidP="00E04EF0">
            <w:pPr>
              <w:rPr>
                <w:b/>
                <w:bCs/>
              </w:rPr>
            </w:pPr>
          </w:p>
          <w:p w14:paraId="2E2F0C46" w14:textId="30D30540" w:rsidR="00E04EF0" w:rsidRPr="008D5F9E" w:rsidRDefault="00E04EF0" w:rsidP="00E04EF0">
            <w:pPr>
              <w:rPr>
                <w:b/>
                <w:bCs/>
              </w:rPr>
            </w:pPr>
            <w:r w:rsidRPr="008D5F9E">
              <w:rPr>
                <w:b/>
                <w:bCs/>
              </w:rPr>
              <w:t xml:space="preserve">Keynote 1: </w:t>
            </w:r>
            <w:r w:rsidRPr="008D5F9E">
              <w:rPr>
                <w:b/>
                <w:bCs/>
              </w:rPr>
              <w:t>John Heywood</w:t>
            </w:r>
            <w:r w:rsidRPr="008D5F9E">
              <w:rPr>
                <w:b/>
                <w:bCs/>
              </w:rPr>
              <w:t xml:space="preserve"> - </w:t>
            </w:r>
            <w:r w:rsidRPr="008D5F9E">
              <w:t>In Search of Technological Excellence</w:t>
            </w:r>
          </w:p>
          <w:p w14:paraId="019A5758" w14:textId="77777777" w:rsidR="00E04EF0" w:rsidRPr="008D5F9E" w:rsidRDefault="00E04EF0" w:rsidP="00E04EF0">
            <w:r w:rsidRPr="008D5F9E">
              <w:t>Nancy Rothwell Theatre B (2A.041)</w:t>
            </w:r>
          </w:p>
          <w:p w14:paraId="39C1BB70" w14:textId="77777777" w:rsidR="00E04EF0" w:rsidRPr="008D5F9E" w:rsidRDefault="00E04EF0" w:rsidP="00E04EF0">
            <w:r w:rsidRPr="008D5F9E">
              <w:t>14:15 – 15:15</w:t>
            </w:r>
          </w:p>
          <w:p w14:paraId="24C4967E" w14:textId="77777777" w:rsidR="00E04EF0" w:rsidRPr="008D5F9E" w:rsidRDefault="00E04EF0" w:rsidP="00E04EF0"/>
          <w:p w14:paraId="076871F4" w14:textId="026FAC8C" w:rsidR="00E04EF0" w:rsidRPr="008D5F9E" w:rsidRDefault="00E04EF0" w:rsidP="00E04EF0">
            <w:pPr>
              <w:rPr>
                <w:b/>
                <w:bCs/>
              </w:rPr>
            </w:pPr>
            <w:r w:rsidRPr="008D5F9E">
              <w:rPr>
                <w:b/>
                <w:bCs/>
              </w:rPr>
              <w:t xml:space="preserve">Followed by </w:t>
            </w:r>
            <w:r w:rsidRPr="008D5F9E">
              <w:rPr>
                <w:b/>
                <w:bCs/>
              </w:rPr>
              <w:t xml:space="preserve">CEO of </w:t>
            </w:r>
            <w:proofErr w:type="spellStart"/>
            <w:r w:rsidRPr="008D5F9E">
              <w:rPr>
                <w:b/>
                <w:bCs/>
              </w:rPr>
              <w:t>Graide</w:t>
            </w:r>
            <w:proofErr w:type="spellEnd"/>
            <w:r w:rsidRPr="008D5F9E">
              <w:rPr>
                <w:b/>
                <w:bCs/>
              </w:rPr>
              <w:t xml:space="preserve">, </w:t>
            </w:r>
            <w:r w:rsidR="00374A1F">
              <w:rPr>
                <w:b/>
                <w:bCs/>
              </w:rPr>
              <w:t xml:space="preserve">Dr </w:t>
            </w:r>
            <w:r w:rsidRPr="008D5F9E">
              <w:rPr>
                <w:b/>
                <w:bCs/>
              </w:rPr>
              <w:t>Manjinder Kainth</w:t>
            </w:r>
          </w:p>
          <w:p w14:paraId="5294BCC0" w14:textId="77777777" w:rsidR="00E04EF0" w:rsidRPr="008D5F9E" w:rsidRDefault="00E04EF0" w:rsidP="00E04EF0">
            <w:r w:rsidRPr="008D5F9E">
              <w:t>15:15-15:30</w:t>
            </w:r>
          </w:p>
          <w:p w14:paraId="65DDCCE7" w14:textId="4D080442" w:rsidR="00AB0AB8" w:rsidRPr="008D5F9E" w:rsidRDefault="00AB0AB8" w:rsidP="00E04EF0"/>
        </w:tc>
      </w:tr>
      <w:tr w:rsidR="008D5F9E" w:rsidRPr="008D5F9E" w14:paraId="4CEA2E94" w14:textId="77777777" w:rsidTr="006F5411">
        <w:tc>
          <w:tcPr>
            <w:tcW w:w="22534" w:type="dxa"/>
            <w:gridSpan w:val="4"/>
          </w:tcPr>
          <w:p w14:paraId="6401B6E9" w14:textId="77777777" w:rsidR="00AB0AB8" w:rsidRPr="008D5F9E" w:rsidRDefault="00AB0AB8" w:rsidP="00E04EF0">
            <w:pPr>
              <w:rPr>
                <w:b/>
                <w:bCs/>
              </w:rPr>
            </w:pPr>
          </w:p>
          <w:p w14:paraId="12BA3726" w14:textId="0CE26322" w:rsidR="00E04EF0" w:rsidRPr="008D5F9E" w:rsidRDefault="00E04EF0" w:rsidP="00E04EF0">
            <w:r w:rsidRPr="008D5F9E">
              <w:rPr>
                <w:b/>
                <w:bCs/>
              </w:rPr>
              <w:t xml:space="preserve">Break (Tea, Coffee &amp; </w:t>
            </w:r>
            <w:proofErr w:type="gramStart"/>
            <w:r w:rsidRPr="008D5F9E">
              <w:rPr>
                <w:b/>
                <w:bCs/>
              </w:rPr>
              <w:t>Biscuits)</w:t>
            </w:r>
            <w:r w:rsidRPr="008D5F9E">
              <w:t xml:space="preserve">   </w:t>
            </w:r>
            <w:proofErr w:type="gramEnd"/>
            <w:r w:rsidRPr="008D5F9E">
              <w:t xml:space="preserve">  Nancy Rothwell Event Space 1, 15:30-15:45</w:t>
            </w:r>
          </w:p>
          <w:p w14:paraId="15933F25" w14:textId="24C70C01" w:rsidR="00AB0AB8" w:rsidRPr="008D5F9E" w:rsidRDefault="00AB0AB8" w:rsidP="00E04EF0"/>
        </w:tc>
      </w:tr>
      <w:tr w:rsidR="008D5F9E" w:rsidRPr="008D5F9E" w14:paraId="250768C5" w14:textId="77777777" w:rsidTr="00DF40B0">
        <w:tc>
          <w:tcPr>
            <w:tcW w:w="5633" w:type="dxa"/>
          </w:tcPr>
          <w:p w14:paraId="1183FDDE" w14:textId="7719687B" w:rsidR="00E04EF0" w:rsidRPr="008D5F9E" w:rsidRDefault="00E04EF0" w:rsidP="00E04EF0">
            <w:pPr>
              <w:rPr>
                <w:b/>
                <w:bCs/>
              </w:rPr>
            </w:pPr>
            <w:r w:rsidRPr="008D5F9E">
              <w:rPr>
                <w:b/>
                <w:bCs/>
              </w:rPr>
              <w:t>Theme 5: Serious Play, Serious Games, Gamification</w:t>
            </w:r>
          </w:p>
          <w:p w14:paraId="13ECE15B" w14:textId="77777777" w:rsidR="00E04EF0" w:rsidRPr="008D5F9E" w:rsidRDefault="00E04EF0" w:rsidP="00E04EF0">
            <w:r w:rsidRPr="008D5F9E">
              <w:t>Nancy Rothwell Theatre B (2A.041), 15:45-17:00</w:t>
            </w:r>
          </w:p>
          <w:p w14:paraId="07421AC1" w14:textId="04F222E9" w:rsidR="00E04EF0" w:rsidRPr="008D5F9E" w:rsidRDefault="00E04EF0" w:rsidP="00E04EF0">
            <w:pPr>
              <w:rPr>
                <w:i/>
                <w:iCs/>
              </w:rPr>
            </w:pPr>
            <w:r w:rsidRPr="008D5F9E">
              <w:rPr>
                <w:i/>
                <w:iCs/>
              </w:rPr>
              <w:t>CHAIR: TBC</w:t>
            </w:r>
          </w:p>
        </w:tc>
        <w:tc>
          <w:tcPr>
            <w:tcW w:w="5634" w:type="dxa"/>
          </w:tcPr>
          <w:p w14:paraId="6033E2DA" w14:textId="77777777" w:rsidR="00E04EF0" w:rsidRPr="008D5F9E" w:rsidRDefault="00E04EF0" w:rsidP="00E04EF0">
            <w:pPr>
              <w:rPr>
                <w:b/>
                <w:bCs/>
              </w:rPr>
            </w:pPr>
            <w:r w:rsidRPr="008D5F9E">
              <w:rPr>
                <w:b/>
                <w:bCs/>
              </w:rPr>
              <w:t>Theme 6: Robots &amp; Toolkits</w:t>
            </w:r>
          </w:p>
          <w:p w14:paraId="5113DD4E" w14:textId="77777777" w:rsidR="00E04EF0" w:rsidRPr="008D5F9E" w:rsidRDefault="00E04EF0" w:rsidP="00E04EF0">
            <w:pPr>
              <w:rPr>
                <w:b/>
                <w:bCs/>
              </w:rPr>
            </w:pPr>
          </w:p>
          <w:p w14:paraId="39A146A8" w14:textId="181165D0" w:rsidR="00E04EF0" w:rsidRPr="008D5F9E" w:rsidRDefault="00E04EF0" w:rsidP="00E04EF0">
            <w:r w:rsidRPr="008D5F9E">
              <w:t>Nancy Rothwell S1.011 (Cabaret), 15:45-17:00</w:t>
            </w:r>
          </w:p>
          <w:p w14:paraId="0E09224D" w14:textId="20EBCC09" w:rsidR="00E04EF0" w:rsidRPr="008D5F9E" w:rsidRDefault="00E04EF0" w:rsidP="00E04EF0">
            <w:pPr>
              <w:rPr>
                <w:i/>
                <w:iCs/>
              </w:rPr>
            </w:pPr>
            <w:r w:rsidRPr="008D5F9E">
              <w:rPr>
                <w:i/>
                <w:iCs/>
              </w:rPr>
              <w:t>CHAIR: TBC</w:t>
            </w:r>
          </w:p>
        </w:tc>
        <w:tc>
          <w:tcPr>
            <w:tcW w:w="5633" w:type="dxa"/>
          </w:tcPr>
          <w:p w14:paraId="4B96E3EC" w14:textId="55A0BEAA" w:rsidR="00E04EF0" w:rsidRPr="008D5F9E" w:rsidRDefault="00E04EF0" w:rsidP="00E04EF0">
            <w:pPr>
              <w:rPr>
                <w:b/>
                <w:bCs/>
              </w:rPr>
            </w:pPr>
            <w:r w:rsidRPr="008D5F9E">
              <w:rPr>
                <w:b/>
                <w:bCs/>
              </w:rPr>
              <w:t>Theme 7: In Critique of Engineering Education / Future of Engineering Education</w:t>
            </w:r>
          </w:p>
          <w:p w14:paraId="7A35AC8C" w14:textId="77777777" w:rsidR="00E04EF0" w:rsidRPr="008D5F9E" w:rsidRDefault="00E04EF0" w:rsidP="00E04EF0">
            <w:r w:rsidRPr="008D5F9E">
              <w:t>Nancy Rothwell S1.012 (Cabaret), 15:45-17:00</w:t>
            </w:r>
          </w:p>
          <w:p w14:paraId="0F75A2B1" w14:textId="794A5F4F" w:rsidR="00E04EF0" w:rsidRPr="008D5F9E" w:rsidRDefault="00E04EF0" w:rsidP="00E04EF0">
            <w:pPr>
              <w:rPr>
                <w:i/>
                <w:iCs/>
              </w:rPr>
            </w:pPr>
            <w:r w:rsidRPr="008D5F9E">
              <w:rPr>
                <w:i/>
                <w:iCs/>
              </w:rPr>
              <w:t>CHAIR: TBC</w:t>
            </w:r>
          </w:p>
        </w:tc>
        <w:tc>
          <w:tcPr>
            <w:tcW w:w="5634" w:type="dxa"/>
          </w:tcPr>
          <w:p w14:paraId="26A7C1DF" w14:textId="77777777" w:rsidR="00E04EF0" w:rsidRPr="008D5F9E" w:rsidRDefault="00E04EF0" w:rsidP="00E04EF0">
            <w:pPr>
              <w:rPr>
                <w:b/>
                <w:bCs/>
              </w:rPr>
            </w:pPr>
            <w:r w:rsidRPr="008D5F9E">
              <w:rPr>
                <w:b/>
                <w:bCs/>
              </w:rPr>
              <w:t>Theme 8: Design Challenges &amp; Technology-Enhanced Learning</w:t>
            </w:r>
          </w:p>
          <w:p w14:paraId="2B06302A" w14:textId="77777777" w:rsidR="00E04EF0" w:rsidRPr="008D5F9E" w:rsidRDefault="00E04EF0" w:rsidP="00E04EF0">
            <w:r w:rsidRPr="008D5F9E">
              <w:t>Nancy Rothwell 2A.014 (Cabaret), 15:45-17:00</w:t>
            </w:r>
          </w:p>
          <w:p w14:paraId="2EEF150D" w14:textId="19228193" w:rsidR="00E04EF0" w:rsidRPr="008D5F9E" w:rsidRDefault="00E04EF0" w:rsidP="00E04EF0">
            <w:pPr>
              <w:rPr>
                <w:i/>
                <w:iCs/>
              </w:rPr>
            </w:pPr>
            <w:r w:rsidRPr="008D5F9E">
              <w:rPr>
                <w:i/>
                <w:iCs/>
              </w:rPr>
              <w:t>CHAIR: TBC</w:t>
            </w:r>
          </w:p>
        </w:tc>
      </w:tr>
      <w:tr w:rsidR="008D5F9E" w:rsidRPr="008D5F9E" w14:paraId="0801694F" w14:textId="77777777" w:rsidTr="00DF40B0">
        <w:tc>
          <w:tcPr>
            <w:tcW w:w="5633" w:type="dxa"/>
          </w:tcPr>
          <w:p w14:paraId="284B0743" w14:textId="0EC15292" w:rsidR="00A75C3C" w:rsidRPr="008D5F9E" w:rsidRDefault="00A75C3C" w:rsidP="00A75C3C">
            <w:r w:rsidRPr="008D5F9E">
              <w:t>Paper 1. Mapping Learning and Game Mechanics to Pedagogical Patterns for Serious Games Analysis and Design in Engineering Education</w:t>
            </w:r>
          </w:p>
        </w:tc>
        <w:tc>
          <w:tcPr>
            <w:tcW w:w="5634" w:type="dxa"/>
          </w:tcPr>
          <w:p w14:paraId="616269EF" w14:textId="072DB011" w:rsidR="00A75C3C" w:rsidRPr="008D5F9E" w:rsidRDefault="00A75C3C" w:rsidP="00A75C3C">
            <w:pPr>
              <w:rPr>
                <w:highlight w:val="magenta"/>
              </w:rPr>
            </w:pPr>
            <w:r w:rsidRPr="008D5F9E">
              <w:t xml:space="preserve">Paper </w:t>
            </w:r>
            <w:r w:rsidRPr="008D5F9E">
              <w:t>1</w:t>
            </w:r>
            <w:r w:rsidRPr="008D5F9E">
              <w:t>. 'Squashing bugs not snakes': co-creating a Python toolkit to develop engineering students’ programming proficiency</w:t>
            </w:r>
          </w:p>
        </w:tc>
        <w:tc>
          <w:tcPr>
            <w:tcW w:w="5633" w:type="dxa"/>
          </w:tcPr>
          <w:p w14:paraId="1786D270" w14:textId="218AF179" w:rsidR="00A75C3C" w:rsidRPr="008D5F9E" w:rsidRDefault="00A75C3C" w:rsidP="00A75C3C">
            <w:r w:rsidRPr="008D5F9E">
              <w:t>Paper 1. Engineering Education: A Field in Need of Rebranding</w:t>
            </w:r>
          </w:p>
        </w:tc>
        <w:tc>
          <w:tcPr>
            <w:tcW w:w="5634" w:type="dxa"/>
          </w:tcPr>
          <w:p w14:paraId="2A43D9A5" w14:textId="40AF96CB" w:rsidR="00A75C3C" w:rsidRPr="008D5F9E" w:rsidRDefault="00A75C3C" w:rsidP="00A75C3C">
            <w:r w:rsidRPr="008D5F9E">
              <w:t>Paper 1. Evidence-based multidisciplinary Design-Project Implementation for training industry ready engineering graduates</w:t>
            </w:r>
          </w:p>
        </w:tc>
      </w:tr>
      <w:tr w:rsidR="008D5F9E" w:rsidRPr="008D5F9E" w14:paraId="13E18467" w14:textId="77777777" w:rsidTr="00DF40B0">
        <w:tc>
          <w:tcPr>
            <w:tcW w:w="5633" w:type="dxa"/>
          </w:tcPr>
          <w:p w14:paraId="4A58AAA8" w14:textId="5466EE5C" w:rsidR="00A75C3C" w:rsidRPr="008D5F9E" w:rsidRDefault="00A75C3C" w:rsidP="00A75C3C">
            <w:r w:rsidRPr="008D5F9E">
              <w:t xml:space="preserve">Michael Callaghan, Rémi Jorge, Antonio Cenci, Guillaume Dri, </w:t>
            </w:r>
            <w:proofErr w:type="spellStart"/>
            <w:r w:rsidRPr="008D5F9E">
              <w:t>Raphaêl</w:t>
            </w:r>
            <w:proofErr w:type="spellEnd"/>
            <w:r w:rsidRPr="008D5F9E">
              <w:t xml:space="preserve"> Salaün-</w:t>
            </w:r>
            <w:proofErr w:type="spellStart"/>
            <w:r w:rsidRPr="008D5F9E">
              <w:t>Penquer</w:t>
            </w:r>
            <w:proofErr w:type="spellEnd"/>
          </w:p>
        </w:tc>
        <w:tc>
          <w:tcPr>
            <w:tcW w:w="5634" w:type="dxa"/>
          </w:tcPr>
          <w:p w14:paraId="4697C499" w14:textId="7C6196EF" w:rsidR="00A75C3C" w:rsidRPr="008D5F9E" w:rsidRDefault="00A75C3C" w:rsidP="00A75C3C">
            <w:pPr>
              <w:rPr>
                <w:highlight w:val="magenta"/>
              </w:rPr>
            </w:pPr>
            <w:r w:rsidRPr="008D5F9E">
              <w:t xml:space="preserve">Mr Muhie Al </w:t>
            </w:r>
            <w:proofErr w:type="spellStart"/>
            <w:r w:rsidRPr="008D5F9E">
              <w:t>Haimus</w:t>
            </w:r>
            <w:proofErr w:type="spellEnd"/>
            <w:r w:rsidRPr="008D5F9E">
              <w:t xml:space="preserve">, Mr Yash Vaghela, Mr Ilanthiraiyan </w:t>
            </w:r>
            <w:proofErr w:type="spellStart"/>
            <w:r w:rsidRPr="008D5F9E">
              <w:t>Sivagnanamoorthy</w:t>
            </w:r>
            <w:proofErr w:type="spellEnd"/>
            <w:r w:rsidRPr="008D5F9E">
              <w:t xml:space="preserve"> and Dr Rehan Shah</w:t>
            </w:r>
          </w:p>
        </w:tc>
        <w:tc>
          <w:tcPr>
            <w:tcW w:w="5633" w:type="dxa"/>
          </w:tcPr>
          <w:p w14:paraId="475E0C0E" w14:textId="51434C75" w:rsidR="00A75C3C" w:rsidRPr="008D5F9E" w:rsidRDefault="00A75C3C" w:rsidP="00A75C3C">
            <w:r w:rsidRPr="008D5F9E">
              <w:t>Ejike Ezeh</w:t>
            </w:r>
          </w:p>
        </w:tc>
        <w:tc>
          <w:tcPr>
            <w:tcW w:w="5634" w:type="dxa"/>
          </w:tcPr>
          <w:p w14:paraId="7E015331" w14:textId="771B62A4" w:rsidR="00A75C3C" w:rsidRPr="008D5F9E" w:rsidRDefault="00A75C3C" w:rsidP="00A75C3C">
            <w:r w:rsidRPr="008D5F9E">
              <w:t xml:space="preserve">Dr Payam </w:t>
            </w:r>
            <w:proofErr w:type="spellStart"/>
            <w:r w:rsidRPr="008D5F9E">
              <w:t>Soulatiantork</w:t>
            </w:r>
            <w:proofErr w:type="spellEnd"/>
            <w:r w:rsidRPr="008D5F9E">
              <w:t>, Professor Mo Zandi</w:t>
            </w:r>
          </w:p>
        </w:tc>
      </w:tr>
      <w:tr w:rsidR="008D5F9E" w:rsidRPr="008D5F9E" w14:paraId="5574ED90" w14:textId="77777777" w:rsidTr="00DF40B0">
        <w:tc>
          <w:tcPr>
            <w:tcW w:w="5633" w:type="dxa"/>
          </w:tcPr>
          <w:p w14:paraId="4DA111CC" w14:textId="651E20CA" w:rsidR="00A75C3C" w:rsidRPr="008D5F9E" w:rsidRDefault="00A75C3C" w:rsidP="00A75C3C">
            <w:pPr>
              <w:rPr>
                <w:highlight w:val="yellow"/>
              </w:rPr>
            </w:pPr>
            <w:r w:rsidRPr="008D5F9E">
              <w:t xml:space="preserve">Paper </w:t>
            </w:r>
            <w:r w:rsidRPr="008D5F9E">
              <w:t>2</w:t>
            </w:r>
            <w:r w:rsidRPr="008D5F9E">
              <w:t>. Constructing Solutions: Using Hands-on Model Building to Address Programme Structural Challenges in Engineering Education</w:t>
            </w:r>
          </w:p>
        </w:tc>
        <w:tc>
          <w:tcPr>
            <w:tcW w:w="5634" w:type="dxa"/>
          </w:tcPr>
          <w:p w14:paraId="3734A9A9" w14:textId="7A292A83" w:rsidR="00A75C3C" w:rsidRPr="008D5F9E" w:rsidRDefault="00A75C3C" w:rsidP="00A75C3C">
            <w:r w:rsidRPr="008D5F9E">
              <w:t>Paper 2. The control101 toolbox and a modern delivery of an introductory control course</w:t>
            </w:r>
          </w:p>
        </w:tc>
        <w:tc>
          <w:tcPr>
            <w:tcW w:w="5633" w:type="dxa"/>
          </w:tcPr>
          <w:p w14:paraId="7A5D771B" w14:textId="768A1C07" w:rsidR="00A75C3C" w:rsidRPr="008D5F9E" w:rsidRDefault="00A75C3C" w:rsidP="00A75C3C">
            <w:r w:rsidRPr="008D5F9E">
              <w:t>Paper 2. The Engineering Education Conundrum</w:t>
            </w:r>
          </w:p>
        </w:tc>
        <w:tc>
          <w:tcPr>
            <w:tcW w:w="5634" w:type="dxa"/>
          </w:tcPr>
          <w:p w14:paraId="6EAF4848" w14:textId="654EB1AC" w:rsidR="00A75C3C" w:rsidRPr="008D5F9E" w:rsidRDefault="00A75C3C" w:rsidP="00A75C3C">
            <w:r w:rsidRPr="008D5F9E">
              <w:t>Paper 2. Embedding Sustainability in Engineering Education: Redesigning a Hydrogen Project to Foster Green Skills</w:t>
            </w:r>
          </w:p>
        </w:tc>
      </w:tr>
      <w:tr w:rsidR="008D5F9E" w:rsidRPr="008D5F9E" w14:paraId="771F4F3E" w14:textId="77777777" w:rsidTr="00DF40B0">
        <w:tc>
          <w:tcPr>
            <w:tcW w:w="5633" w:type="dxa"/>
          </w:tcPr>
          <w:p w14:paraId="63A679D4" w14:textId="42C40A2C" w:rsidR="00A75C3C" w:rsidRPr="008D5F9E" w:rsidRDefault="00A75C3C" w:rsidP="00A75C3C">
            <w:pPr>
              <w:rPr>
                <w:highlight w:val="yellow"/>
              </w:rPr>
            </w:pPr>
            <w:r w:rsidRPr="008D5F9E">
              <w:t>Dr Becca Ferrari, Dr Jon Tew</w:t>
            </w:r>
          </w:p>
        </w:tc>
        <w:tc>
          <w:tcPr>
            <w:tcW w:w="5634" w:type="dxa"/>
          </w:tcPr>
          <w:p w14:paraId="049CA8B0" w14:textId="36B66D9B" w:rsidR="00A75C3C" w:rsidRPr="008D5F9E" w:rsidRDefault="00A75C3C" w:rsidP="00A75C3C">
            <w:r w:rsidRPr="008D5F9E">
              <w:t>John Anthony Rossiter</w:t>
            </w:r>
          </w:p>
        </w:tc>
        <w:tc>
          <w:tcPr>
            <w:tcW w:w="5633" w:type="dxa"/>
          </w:tcPr>
          <w:p w14:paraId="09002648" w14:textId="4039751B" w:rsidR="00A75C3C" w:rsidRPr="008D5F9E" w:rsidRDefault="00A75C3C" w:rsidP="00A75C3C">
            <w:r w:rsidRPr="008D5F9E">
              <w:t>Prof Robin Clark and Dr Roger Penlington</w:t>
            </w:r>
          </w:p>
        </w:tc>
        <w:tc>
          <w:tcPr>
            <w:tcW w:w="5634" w:type="dxa"/>
          </w:tcPr>
          <w:p w14:paraId="65C9506D" w14:textId="55CB8847" w:rsidR="00A75C3C" w:rsidRPr="008D5F9E" w:rsidRDefault="00A75C3C" w:rsidP="00A75C3C">
            <w:r w:rsidRPr="008D5F9E">
              <w:t xml:space="preserve">Ms Sarah Bee, Mr Alex </w:t>
            </w:r>
            <w:proofErr w:type="spellStart"/>
            <w:r w:rsidRPr="008D5F9E">
              <w:t>Kulbicki</w:t>
            </w:r>
            <w:proofErr w:type="spellEnd"/>
            <w:r w:rsidRPr="008D5F9E">
              <w:t>, Dr Ioanna Dimitriou and Dr Becca Ferrari</w:t>
            </w:r>
          </w:p>
        </w:tc>
      </w:tr>
      <w:tr w:rsidR="008D5F9E" w:rsidRPr="008D5F9E" w14:paraId="55956527" w14:textId="77777777" w:rsidTr="00DF40B0">
        <w:tc>
          <w:tcPr>
            <w:tcW w:w="5633" w:type="dxa"/>
          </w:tcPr>
          <w:p w14:paraId="07300213" w14:textId="7892B947" w:rsidR="00A75C3C" w:rsidRPr="008D5F9E" w:rsidRDefault="00A75C3C" w:rsidP="00A75C3C">
            <w:r w:rsidRPr="008D5F9E">
              <w:t>Paper 3. “Making Chemicals” – Using a Game to Introduce Process Economics to 1st Year Chemical Engineering Students</w:t>
            </w:r>
          </w:p>
        </w:tc>
        <w:tc>
          <w:tcPr>
            <w:tcW w:w="5634" w:type="dxa"/>
          </w:tcPr>
          <w:p w14:paraId="57CC52D1" w14:textId="7163E42A" w:rsidR="00A75C3C" w:rsidRPr="008D5F9E" w:rsidRDefault="00A75C3C" w:rsidP="00A75C3C">
            <w:r w:rsidRPr="008D5F9E">
              <w:t xml:space="preserve">Paper 3. </w:t>
            </w:r>
            <w:r w:rsidR="00121329" w:rsidRPr="00121329">
              <w:t>From Benchtop to Vehicle: A Scalable Approach to Teaching Control Algorithm Design for EV and AV Systems</w:t>
            </w:r>
          </w:p>
        </w:tc>
        <w:tc>
          <w:tcPr>
            <w:tcW w:w="5633" w:type="dxa"/>
          </w:tcPr>
          <w:p w14:paraId="5491F371" w14:textId="6A4E74A8" w:rsidR="00A75C3C" w:rsidRPr="008D5F9E" w:rsidRDefault="00A75C3C" w:rsidP="00A75C3C">
            <w:pPr>
              <w:rPr>
                <w:highlight w:val="red"/>
              </w:rPr>
            </w:pPr>
            <w:r w:rsidRPr="008D5F9E">
              <w:t xml:space="preserve">Paper </w:t>
            </w:r>
            <w:r w:rsidRPr="008D5F9E">
              <w:t>3</w:t>
            </w:r>
            <w:r w:rsidRPr="008D5F9E">
              <w:t>. Staff and Student Ideals for Engineering Education</w:t>
            </w:r>
          </w:p>
        </w:tc>
        <w:tc>
          <w:tcPr>
            <w:tcW w:w="5634" w:type="dxa"/>
          </w:tcPr>
          <w:p w14:paraId="7E3515E1" w14:textId="490EBDB5" w:rsidR="00A75C3C" w:rsidRPr="008D5F9E" w:rsidRDefault="00A75C3C" w:rsidP="00A75C3C">
            <w:r w:rsidRPr="008D5F9E">
              <w:t>Paper 3. Virtual Reality: An interactive tool to link theories to industrial applications</w:t>
            </w:r>
          </w:p>
        </w:tc>
      </w:tr>
      <w:tr w:rsidR="008D5F9E" w:rsidRPr="008D5F9E" w14:paraId="5AA1D770" w14:textId="77777777" w:rsidTr="001F3568">
        <w:tc>
          <w:tcPr>
            <w:tcW w:w="5633" w:type="dxa"/>
          </w:tcPr>
          <w:p w14:paraId="111C909C" w14:textId="312E90B9" w:rsidR="00A75C3C" w:rsidRPr="008D5F9E" w:rsidRDefault="00A75C3C" w:rsidP="00A75C3C">
            <w:r w:rsidRPr="008D5F9E">
              <w:t>Maryam Malekshahian, Bernard J. Treves Brown</w:t>
            </w:r>
          </w:p>
        </w:tc>
        <w:tc>
          <w:tcPr>
            <w:tcW w:w="5634" w:type="dxa"/>
          </w:tcPr>
          <w:p w14:paraId="0FE466C6" w14:textId="41E60749" w:rsidR="00A75C3C" w:rsidRPr="008D5F9E" w:rsidRDefault="00A75C3C" w:rsidP="00A75C3C">
            <w:r w:rsidRPr="008D5F9E">
              <w:t>Dr James E. Pickering</w:t>
            </w:r>
          </w:p>
        </w:tc>
        <w:tc>
          <w:tcPr>
            <w:tcW w:w="5633" w:type="dxa"/>
          </w:tcPr>
          <w:p w14:paraId="484772F3" w14:textId="32C946FB" w:rsidR="00A75C3C" w:rsidRPr="008D5F9E" w:rsidRDefault="00A75C3C" w:rsidP="00A75C3C">
            <w:pPr>
              <w:rPr>
                <w:highlight w:val="red"/>
              </w:rPr>
            </w:pPr>
            <w:r w:rsidRPr="008D5F9E">
              <w:t>Claudia Moorhouse</w:t>
            </w:r>
          </w:p>
        </w:tc>
        <w:tc>
          <w:tcPr>
            <w:tcW w:w="5634" w:type="dxa"/>
          </w:tcPr>
          <w:p w14:paraId="7811B6E1" w14:textId="7F13108F" w:rsidR="00A75C3C" w:rsidRPr="008D5F9E" w:rsidRDefault="00A75C3C" w:rsidP="00A75C3C">
            <w:r w:rsidRPr="008D5F9E">
              <w:t>Dr Maryam Mohammad Zadeh</w:t>
            </w:r>
          </w:p>
        </w:tc>
      </w:tr>
      <w:tr w:rsidR="008D5F9E" w:rsidRPr="008D5F9E" w14:paraId="67BAF27C" w14:textId="77777777" w:rsidTr="001F3568">
        <w:tc>
          <w:tcPr>
            <w:tcW w:w="5633" w:type="dxa"/>
          </w:tcPr>
          <w:p w14:paraId="0DD2CDB7" w14:textId="7080D739" w:rsidR="00A75C3C" w:rsidRPr="008D5F9E" w:rsidRDefault="00A75C3C" w:rsidP="00A75C3C">
            <w:pPr>
              <w:rPr>
                <w:highlight w:val="yellow"/>
              </w:rPr>
            </w:pPr>
            <w:r w:rsidRPr="008D5F9E">
              <w:t>Paper 4. An Approach to Evaluate the Impact of a Gamified Simulation on the Skills Development of Postgraduate Students Studying Supply Chain and Logistics</w:t>
            </w:r>
          </w:p>
        </w:tc>
        <w:tc>
          <w:tcPr>
            <w:tcW w:w="5634" w:type="dxa"/>
          </w:tcPr>
          <w:p w14:paraId="6B2A99C7" w14:textId="4ED611CB" w:rsidR="00A75C3C" w:rsidRPr="008D5F9E" w:rsidRDefault="00A75C3C" w:rsidP="00A75C3C"/>
        </w:tc>
        <w:tc>
          <w:tcPr>
            <w:tcW w:w="5633" w:type="dxa"/>
          </w:tcPr>
          <w:p w14:paraId="5C5A5F40" w14:textId="243E7AE3" w:rsidR="00A75C3C" w:rsidRPr="008D5F9E" w:rsidRDefault="00A75C3C" w:rsidP="00A75C3C">
            <w:r w:rsidRPr="008D5F9E">
              <w:t>Paper 4. How can students learn about inclusivity and inclusive engineering in a way that they value?</w:t>
            </w:r>
          </w:p>
        </w:tc>
        <w:tc>
          <w:tcPr>
            <w:tcW w:w="5634" w:type="dxa"/>
          </w:tcPr>
          <w:p w14:paraId="1205131D" w14:textId="4EA2A189" w:rsidR="00A75C3C" w:rsidRPr="008D5F9E" w:rsidRDefault="00A75C3C" w:rsidP="00A75C3C">
            <w:r w:rsidRPr="008D5F9E">
              <w:t xml:space="preserve">Paper </w:t>
            </w:r>
            <w:r w:rsidRPr="008D5F9E">
              <w:t>4</w:t>
            </w:r>
            <w:r w:rsidRPr="008D5F9E">
              <w:t>. Case Study: The impact of interdisciplinary project-based learning on students in discipline-specific engineering degree programmes</w:t>
            </w:r>
          </w:p>
        </w:tc>
      </w:tr>
      <w:tr w:rsidR="008D5F9E" w:rsidRPr="008D5F9E" w14:paraId="76802A51" w14:textId="77777777" w:rsidTr="001F3568">
        <w:tc>
          <w:tcPr>
            <w:tcW w:w="5633" w:type="dxa"/>
          </w:tcPr>
          <w:p w14:paraId="24234E70" w14:textId="5D1A1A75" w:rsidR="00A75C3C" w:rsidRPr="008D5F9E" w:rsidRDefault="00A75C3C" w:rsidP="00A75C3C">
            <w:pPr>
              <w:rPr>
                <w:highlight w:val="yellow"/>
              </w:rPr>
            </w:pPr>
            <w:r w:rsidRPr="008D5F9E">
              <w:t>Dr Ahmed Tarek El-Said, Dr Lauren Schrock</w:t>
            </w:r>
          </w:p>
        </w:tc>
        <w:tc>
          <w:tcPr>
            <w:tcW w:w="5634" w:type="dxa"/>
          </w:tcPr>
          <w:p w14:paraId="7984F275" w14:textId="05756A92" w:rsidR="00A75C3C" w:rsidRPr="008D5F9E" w:rsidRDefault="00A75C3C" w:rsidP="00A75C3C"/>
        </w:tc>
        <w:tc>
          <w:tcPr>
            <w:tcW w:w="5633" w:type="dxa"/>
          </w:tcPr>
          <w:p w14:paraId="7C566631" w14:textId="586499CE" w:rsidR="00A75C3C" w:rsidRPr="008D5F9E" w:rsidRDefault="00A75C3C" w:rsidP="00A75C3C">
            <w:r w:rsidRPr="008D5F9E">
              <w:t xml:space="preserve">Dr Michael </w:t>
            </w:r>
            <w:r w:rsidR="00723979" w:rsidRPr="00723979">
              <w:t>Zivojin</w:t>
            </w:r>
            <w:r w:rsidR="00723979">
              <w:t xml:space="preserve"> </w:t>
            </w:r>
            <w:proofErr w:type="spellStart"/>
            <w:r w:rsidRPr="008D5F9E">
              <w:t>Trikic</w:t>
            </w:r>
            <w:proofErr w:type="spellEnd"/>
            <w:r w:rsidRPr="008D5F9E">
              <w:t xml:space="preserve">, Dr Tara Baldacchino and </w:t>
            </w:r>
            <w:proofErr w:type="spellStart"/>
            <w:r w:rsidRPr="008D5F9E">
              <w:t>Fudial</w:t>
            </w:r>
            <w:proofErr w:type="spellEnd"/>
            <w:r w:rsidRPr="008D5F9E">
              <w:t xml:space="preserve"> Ajaz</w:t>
            </w:r>
          </w:p>
        </w:tc>
        <w:tc>
          <w:tcPr>
            <w:tcW w:w="5634" w:type="dxa"/>
          </w:tcPr>
          <w:p w14:paraId="199B5107" w14:textId="1258CAE9" w:rsidR="00A75C3C" w:rsidRPr="008D5F9E" w:rsidRDefault="00A75C3C" w:rsidP="00A75C3C">
            <w:r w:rsidRPr="008D5F9E">
              <w:t>Professor Emanuela Tilley, Dr Fiona Truscott, Professor John Mitchell</w:t>
            </w:r>
          </w:p>
        </w:tc>
      </w:tr>
      <w:tr w:rsidR="000127F7" w:rsidRPr="008D5F9E" w14:paraId="0BEE3869" w14:textId="77777777" w:rsidTr="006D2FFA">
        <w:tc>
          <w:tcPr>
            <w:tcW w:w="22534" w:type="dxa"/>
            <w:gridSpan w:val="4"/>
          </w:tcPr>
          <w:p w14:paraId="360C5298" w14:textId="77777777" w:rsidR="000127F7" w:rsidRDefault="000127F7" w:rsidP="00A75C3C"/>
          <w:p w14:paraId="2DC97AEF" w14:textId="42EFF164" w:rsidR="00D93E13" w:rsidRPr="004D29C2" w:rsidRDefault="00D93E13" w:rsidP="00A75C3C">
            <w:pPr>
              <w:rPr>
                <w:b/>
                <w:bCs/>
                <w:color w:val="747474" w:themeColor="background2" w:themeShade="80"/>
              </w:rPr>
            </w:pPr>
            <w:r w:rsidRPr="004D29C2">
              <w:rPr>
                <w:b/>
                <w:bCs/>
                <w:color w:val="747474" w:themeColor="background2" w:themeShade="80"/>
              </w:rPr>
              <w:t xml:space="preserve">Day 1 Finish, </w:t>
            </w:r>
            <w:r w:rsidRPr="004D29C2">
              <w:rPr>
                <w:color w:val="747474" w:themeColor="background2" w:themeShade="80"/>
              </w:rPr>
              <w:t>17:00</w:t>
            </w:r>
          </w:p>
          <w:p w14:paraId="06F8A4D1" w14:textId="244E7C6F" w:rsidR="000127F7" w:rsidRPr="004D29C2" w:rsidRDefault="00DA67E7" w:rsidP="00A75C3C">
            <w:pPr>
              <w:rPr>
                <w:color w:val="747474" w:themeColor="background2" w:themeShade="80"/>
              </w:rPr>
            </w:pPr>
            <w:r w:rsidRPr="004D29C2">
              <w:rPr>
                <w:color w:val="747474" w:themeColor="background2" w:themeShade="80"/>
              </w:rPr>
              <w:t xml:space="preserve">Those interested in continuing discussions over </w:t>
            </w:r>
            <w:r w:rsidR="000C10D5">
              <w:rPr>
                <w:color w:val="747474" w:themeColor="background2" w:themeShade="80"/>
              </w:rPr>
              <w:t xml:space="preserve">informal </w:t>
            </w:r>
            <w:r w:rsidRPr="004D29C2">
              <w:rPr>
                <w:color w:val="747474" w:themeColor="background2" w:themeShade="80"/>
              </w:rPr>
              <w:t xml:space="preserve">dinner or drinks are welcome to gather in the </w:t>
            </w:r>
            <w:r w:rsidR="00D93E13" w:rsidRPr="004D29C2">
              <w:rPr>
                <w:color w:val="747474" w:themeColor="background2" w:themeShade="80"/>
              </w:rPr>
              <w:t xml:space="preserve">Nancy Rothwell Event Space </w:t>
            </w:r>
            <w:r w:rsidRPr="004D29C2">
              <w:rPr>
                <w:color w:val="747474" w:themeColor="background2" w:themeShade="80"/>
              </w:rPr>
              <w:t xml:space="preserve">to coordinate </w:t>
            </w:r>
            <w:r w:rsidR="004D29C2">
              <w:rPr>
                <w:color w:val="747474" w:themeColor="background2" w:themeShade="80"/>
              </w:rPr>
              <w:t xml:space="preserve">their </w:t>
            </w:r>
            <w:r w:rsidRPr="004D29C2">
              <w:rPr>
                <w:color w:val="747474" w:themeColor="background2" w:themeShade="80"/>
              </w:rPr>
              <w:t>plans</w:t>
            </w:r>
            <w:r w:rsidR="00D93E13" w:rsidRPr="004D29C2">
              <w:rPr>
                <w:color w:val="747474" w:themeColor="background2" w:themeShade="80"/>
              </w:rPr>
              <w:t>.</w:t>
            </w:r>
          </w:p>
          <w:p w14:paraId="64C59B93" w14:textId="77777777" w:rsidR="000127F7" w:rsidRPr="008D5F9E" w:rsidRDefault="000127F7" w:rsidP="00A75C3C"/>
        </w:tc>
      </w:tr>
    </w:tbl>
    <w:p w14:paraId="60E5FD21" w14:textId="77777777" w:rsidR="000B4C4A" w:rsidRPr="008D5F9E" w:rsidRDefault="000B4C4A"/>
    <w:p w14:paraId="4B51C70C" w14:textId="77777777" w:rsidR="008E0136" w:rsidRPr="008D5F9E" w:rsidRDefault="008E0136">
      <w:pPr>
        <w:rPr>
          <w:b/>
          <w:bCs/>
          <w:sz w:val="32"/>
          <w:szCs w:val="32"/>
        </w:rPr>
      </w:pPr>
      <w:r w:rsidRPr="008D5F9E">
        <w:rPr>
          <w:b/>
          <w:bCs/>
          <w:sz w:val="32"/>
          <w:szCs w:val="32"/>
        </w:rPr>
        <w:br w:type="page"/>
      </w:r>
    </w:p>
    <w:p w14:paraId="5AE2BE89" w14:textId="77E5F0BF" w:rsidR="00597E5F" w:rsidRPr="008D5F9E" w:rsidRDefault="00597E5F">
      <w:pPr>
        <w:rPr>
          <w:b/>
          <w:bCs/>
          <w:sz w:val="32"/>
          <w:szCs w:val="32"/>
        </w:rPr>
      </w:pPr>
      <w:r w:rsidRPr="008D5F9E">
        <w:rPr>
          <w:b/>
          <w:bCs/>
          <w:sz w:val="32"/>
          <w:szCs w:val="32"/>
        </w:rPr>
        <w:lastRenderedPageBreak/>
        <w:t>4 July 2025 – Day Two of EERN Annual Symposium</w:t>
      </w:r>
      <w:r w:rsidR="00D824CC" w:rsidRPr="008D5F9E">
        <w:rPr>
          <w:b/>
          <w:bCs/>
          <w:sz w:val="32"/>
          <w:szCs w:val="32"/>
        </w:rPr>
        <w:t xml:space="preserve"> at </w:t>
      </w:r>
      <w:r w:rsidR="00226225" w:rsidRPr="008D5F9E">
        <w:rPr>
          <w:b/>
          <w:bCs/>
          <w:sz w:val="32"/>
          <w:szCs w:val="32"/>
        </w:rPr>
        <w:t>T</w:t>
      </w:r>
      <w:r w:rsidR="00D824CC" w:rsidRPr="008D5F9E">
        <w:rPr>
          <w:b/>
          <w:bCs/>
          <w:sz w:val="32"/>
          <w:szCs w:val="32"/>
        </w:rPr>
        <w:t>he University of Manchester</w:t>
      </w:r>
    </w:p>
    <w:p w14:paraId="217841F6" w14:textId="77777777" w:rsidR="008E0136" w:rsidRPr="008D5F9E" w:rsidRDefault="008E0136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0"/>
        <w:gridCol w:w="5590"/>
        <w:gridCol w:w="5590"/>
        <w:gridCol w:w="5591"/>
      </w:tblGrid>
      <w:tr w:rsidR="008D5F9E" w:rsidRPr="008D5F9E" w14:paraId="4EEF0A35" w14:textId="77777777" w:rsidTr="00D824CC">
        <w:tc>
          <w:tcPr>
            <w:tcW w:w="5590" w:type="dxa"/>
          </w:tcPr>
          <w:p w14:paraId="5E19F611" w14:textId="28B0294E" w:rsidR="007A0F4E" w:rsidRPr="008D5F9E" w:rsidRDefault="007A0F4E" w:rsidP="007A0F4E">
            <w:pPr>
              <w:rPr>
                <w:b/>
                <w:bCs/>
              </w:rPr>
            </w:pPr>
            <w:r w:rsidRPr="008D5F9E">
              <w:rPr>
                <w:b/>
                <w:bCs/>
              </w:rPr>
              <w:t xml:space="preserve">Workshop </w:t>
            </w:r>
            <w:r w:rsidR="00C7623C">
              <w:rPr>
                <w:b/>
                <w:bCs/>
              </w:rPr>
              <w:t>5</w:t>
            </w:r>
            <w:r w:rsidRPr="008D5F9E">
              <w:rPr>
                <w:b/>
                <w:bCs/>
              </w:rPr>
              <w:t>: Post-digital laboratories – doing practical work differently</w:t>
            </w:r>
          </w:p>
          <w:p w14:paraId="2501DC98" w14:textId="77777777" w:rsidR="007A0F4E" w:rsidRPr="008D5F9E" w:rsidRDefault="007A0F4E" w:rsidP="007A0F4E"/>
          <w:p w14:paraId="6513E11A" w14:textId="537874B5" w:rsidR="007A0F4E" w:rsidRPr="008D5F9E" w:rsidRDefault="007A0F4E" w:rsidP="007A0F4E">
            <w:pPr>
              <w:rPr>
                <w:b/>
                <w:bCs/>
                <w:strike/>
                <w:highlight w:val="red"/>
              </w:rPr>
            </w:pPr>
            <w:r w:rsidRPr="008D5F9E">
              <w:t>Nancy Rothwell S1.011 (Cabaret), 9:00-10:00</w:t>
            </w:r>
          </w:p>
        </w:tc>
        <w:tc>
          <w:tcPr>
            <w:tcW w:w="5590" w:type="dxa"/>
          </w:tcPr>
          <w:p w14:paraId="4F221427" w14:textId="29D91F07" w:rsidR="007A0F4E" w:rsidRPr="008D5F9E" w:rsidRDefault="007A0F4E" w:rsidP="007A0F4E">
            <w:pPr>
              <w:rPr>
                <w:b/>
                <w:bCs/>
              </w:rPr>
            </w:pPr>
            <w:r w:rsidRPr="008D5F9E">
              <w:rPr>
                <w:b/>
                <w:bCs/>
              </w:rPr>
              <w:t xml:space="preserve">Workshop </w:t>
            </w:r>
            <w:r w:rsidR="00C7623C">
              <w:rPr>
                <w:b/>
                <w:bCs/>
              </w:rPr>
              <w:t>6</w:t>
            </w:r>
            <w:r w:rsidRPr="008D5F9E">
              <w:rPr>
                <w:b/>
                <w:bCs/>
              </w:rPr>
              <w:t>: Inclusive Teaching and Learning in STEM Higher Education</w:t>
            </w:r>
          </w:p>
          <w:p w14:paraId="696BF22F" w14:textId="77777777" w:rsidR="007A0F4E" w:rsidRPr="008D5F9E" w:rsidRDefault="007A0F4E" w:rsidP="007A0F4E">
            <w:pPr>
              <w:rPr>
                <w:b/>
                <w:bCs/>
              </w:rPr>
            </w:pPr>
          </w:p>
          <w:p w14:paraId="46AF916A" w14:textId="6D36E2FE" w:rsidR="007A0F4E" w:rsidRPr="008D5F9E" w:rsidRDefault="007A0F4E" w:rsidP="007A0F4E">
            <w:pPr>
              <w:rPr>
                <w:b/>
                <w:bCs/>
              </w:rPr>
            </w:pPr>
            <w:r w:rsidRPr="008D5F9E">
              <w:t>Nancy Rothwell S1.012 (Cabaret), 9:00-10:00</w:t>
            </w:r>
          </w:p>
        </w:tc>
        <w:tc>
          <w:tcPr>
            <w:tcW w:w="5590" w:type="dxa"/>
          </w:tcPr>
          <w:p w14:paraId="6DAF1605" w14:textId="46B13165" w:rsidR="007A0F4E" w:rsidRPr="008D5F9E" w:rsidRDefault="007A0F4E" w:rsidP="007A0F4E">
            <w:pPr>
              <w:rPr>
                <w:b/>
                <w:bCs/>
              </w:rPr>
            </w:pPr>
            <w:r w:rsidRPr="008D5F9E">
              <w:rPr>
                <w:b/>
                <w:bCs/>
              </w:rPr>
              <w:t xml:space="preserve">Workshop </w:t>
            </w:r>
            <w:r w:rsidR="00C7623C">
              <w:rPr>
                <w:b/>
                <w:bCs/>
              </w:rPr>
              <w:t>7</w:t>
            </w:r>
            <w:r w:rsidRPr="008D5F9E">
              <w:rPr>
                <w:b/>
                <w:bCs/>
              </w:rPr>
              <w:t>: Empowering Engineers to Support their Wellbeing</w:t>
            </w:r>
          </w:p>
          <w:p w14:paraId="70EC9F72" w14:textId="77777777" w:rsidR="007A0F4E" w:rsidRPr="008D5F9E" w:rsidRDefault="007A0F4E" w:rsidP="007A0F4E">
            <w:pPr>
              <w:rPr>
                <w:b/>
                <w:bCs/>
              </w:rPr>
            </w:pPr>
          </w:p>
          <w:p w14:paraId="586A69B8" w14:textId="40ADCC54" w:rsidR="007A0F4E" w:rsidRPr="008D5F9E" w:rsidRDefault="007A0F4E" w:rsidP="007A0F4E">
            <w:pPr>
              <w:rPr>
                <w:b/>
                <w:bCs/>
              </w:rPr>
            </w:pPr>
            <w:r w:rsidRPr="008D5F9E">
              <w:t>Nancy Rothwell 2A.014 (Cabaret), 9:00-10:00</w:t>
            </w:r>
          </w:p>
        </w:tc>
        <w:tc>
          <w:tcPr>
            <w:tcW w:w="5591" w:type="dxa"/>
          </w:tcPr>
          <w:p w14:paraId="0566AC5C" w14:textId="6863C5D1" w:rsidR="007A0F4E" w:rsidRPr="008D5F9E" w:rsidRDefault="007A0F4E" w:rsidP="007A0F4E">
            <w:pPr>
              <w:rPr>
                <w:b/>
                <w:bCs/>
              </w:rPr>
            </w:pPr>
          </w:p>
        </w:tc>
      </w:tr>
      <w:tr w:rsidR="008D5F9E" w:rsidRPr="008D5F9E" w14:paraId="454A68B1" w14:textId="77777777" w:rsidTr="00D824CC">
        <w:tc>
          <w:tcPr>
            <w:tcW w:w="5590" w:type="dxa"/>
          </w:tcPr>
          <w:p w14:paraId="1DAEDCE1" w14:textId="66848C5A" w:rsidR="007A0F4E" w:rsidRPr="008D5F9E" w:rsidRDefault="007A0F4E" w:rsidP="007A0F4E">
            <w:pPr>
              <w:rPr>
                <w:strike/>
                <w:highlight w:val="red"/>
              </w:rPr>
            </w:pPr>
            <w:r w:rsidRPr="008D5F9E">
              <w:t xml:space="preserve">Professor Timothy D. Drysdale, Dr David P. Reid, Ms </w:t>
            </w:r>
            <w:proofErr w:type="spellStart"/>
            <w:r w:rsidRPr="008D5F9E">
              <w:t>Sijie</w:t>
            </w:r>
            <w:proofErr w:type="spellEnd"/>
            <w:r w:rsidRPr="008D5F9E">
              <w:t xml:space="preserve"> Zhou, Mr Henry Zeballos, Ms Yiwen Xu</w:t>
            </w:r>
          </w:p>
        </w:tc>
        <w:tc>
          <w:tcPr>
            <w:tcW w:w="5590" w:type="dxa"/>
          </w:tcPr>
          <w:p w14:paraId="585C6945" w14:textId="060950BC" w:rsidR="007A0F4E" w:rsidRPr="008D5F9E" w:rsidRDefault="007A0F4E" w:rsidP="007A0F4E">
            <w:r w:rsidRPr="008D5F9E">
              <w:t>Dr Alison Harvey, Dr Elika Aminian, Aurelie Le Normand, Mr Simon Raw, Dr Martin Simmons, Professor Louise Walker</w:t>
            </w:r>
          </w:p>
        </w:tc>
        <w:tc>
          <w:tcPr>
            <w:tcW w:w="5590" w:type="dxa"/>
          </w:tcPr>
          <w:p w14:paraId="6C3F6B7B" w14:textId="2E6AEF53" w:rsidR="007A0F4E" w:rsidRPr="008D5F9E" w:rsidRDefault="007A0F4E" w:rsidP="007A0F4E">
            <w:r w:rsidRPr="008D5F9E">
              <w:t>Dr Jo-Anne Tait and Dr Jan Peters</w:t>
            </w:r>
          </w:p>
        </w:tc>
        <w:tc>
          <w:tcPr>
            <w:tcW w:w="5591" w:type="dxa"/>
          </w:tcPr>
          <w:p w14:paraId="580B51B5" w14:textId="47219C70" w:rsidR="007A0F4E" w:rsidRPr="008D5F9E" w:rsidRDefault="007A0F4E" w:rsidP="007A0F4E"/>
        </w:tc>
      </w:tr>
      <w:tr w:rsidR="008D5F9E" w:rsidRPr="008D5F9E" w14:paraId="1E0A5095" w14:textId="77777777" w:rsidTr="00BB4E8B">
        <w:tc>
          <w:tcPr>
            <w:tcW w:w="22361" w:type="dxa"/>
            <w:gridSpan w:val="4"/>
          </w:tcPr>
          <w:p w14:paraId="7EB0F21C" w14:textId="77777777" w:rsidR="007A0F4E" w:rsidRPr="008D5F9E" w:rsidRDefault="007A0F4E" w:rsidP="007A0F4E">
            <w:pPr>
              <w:rPr>
                <w:b/>
                <w:bCs/>
              </w:rPr>
            </w:pPr>
          </w:p>
          <w:p w14:paraId="18A3BDC5" w14:textId="5CB3F453" w:rsidR="007A0F4E" w:rsidRPr="008D5F9E" w:rsidRDefault="007A0F4E" w:rsidP="007A0F4E">
            <w:r w:rsidRPr="008D5F9E">
              <w:rPr>
                <w:b/>
                <w:bCs/>
              </w:rPr>
              <w:t xml:space="preserve">Break (Coffee, Tea &amp; </w:t>
            </w:r>
            <w:proofErr w:type="gramStart"/>
            <w:r w:rsidRPr="008D5F9E">
              <w:rPr>
                <w:b/>
                <w:bCs/>
              </w:rPr>
              <w:t xml:space="preserve">Biscuits)   </w:t>
            </w:r>
            <w:proofErr w:type="gramEnd"/>
            <w:r w:rsidRPr="008D5F9E">
              <w:rPr>
                <w:b/>
                <w:bCs/>
              </w:rPr>
              <w:t xml:space="preserve">  </w:t>
            </w:r>
            <w:r w:rsidRPr="008D5F9E">
              <w:t>Nancy Rothwell Event Space 1, 10:00-10:15</w:t>
            </w:r>
          </w:p>
          <w:p w14:paraId="05F834B2" w14:textId="6CE239BE" w:rsidR="007A0F4E" w:rsidRPr="008D5F9E" w:rsidRDefault="007A0F4E" w:rsidP="007A0F4E">
            <w:pPr>
              <w:rPr>
                <w:b/>
                <w:bCs/>
              </w:rPr>
            </w:pPr>
          </w:p>
        </w:tc>
      </w:tr>
      <w:tr w:rsidR="008D5F9E" w:rsidRPr="008D5F9E" w14:paraId="421D015F" w14:textId="77777777" w:rsidTr="00D824CC">
        <w:tc>
          <w:tcPr>
            <w:tcW w:w="5590" w:type="dxa"/>
          </w:tcPr>
          <w:p w14:paraId="771BD7B4" w14:textId="61D72CBE" w:rsidR="007A0F4E" w:rsidRPr="008D5F9E" w:rsidRDefault="007A0F4E" w:rsidP="007A0F4E">
            <w:pPr>
              <w:rPr>
                <w:b/>
                <w:bCs/>
              </w:rPr>
            </w:pPr>
            <w:r w:rsidRPr="008D5F9E">
              <w:rPr>
                <w:b/>
                <w:bCs/>
              </w:rPr>
              <w:t>Theme 9: Student employability</w:t>
            </w:r>
          </w:p>
          <w:p w14:paraId="01C7C8D1" w14:textId="77777777" w:rsidR="007A0F4E" w:rsidRPr="008D5F9E" w:rsidRDefault="007A0F4E" w:rsidP="007A0F4E">
            <w:pPr>
              <w:rPr>
                <w:b/>
                <w:bCs/>
              </w:rPr>
            </w:pPr>
          </w:p>
          <w:p w14:paraId="51B796F0" w14:textId="4C45A0B2" w:rsidR="007A0F4E" w:rsidRPr="008D5F9E" w:rsidRDefault="007A0F4E" w:rsidP="007A0F4E">
            <w:r w:rsidRPr="008D5F9E">
              <w:t>Nancy Rothwell Theatre B (2A.041), 10:15-11:15</w:t>
            </w:r>
          </w:p>
          <w:p w14:paraId="6FFC49E4" w14:textId="0B266968" w:rsidR="007A0F4E" w:rsidRPr="008D5F9E" w:rsidRDefault="007A0F4E" w:rsidP="007A0F4E">
            <w:pPr>
              <w:rPr>
                <w:b/>
                <w:bCs/>
              </w:rPr>
            </w:pPr>
            <w:r w:rsidRPr="008D5F9E">
              <w:rPr>
                <w:i/>
                <w:iCs/>
              </w:rPr>
              <w:t>CHAIR: TBC</w:t>
            </w:r>
          </w:p>
        </w:tc>
        <w:tc>
          <w:tcPr>
            <w:tcW w:w="5590" w:type="dxa"/>
          </w:tcPr>
          <w:p w14:paraId="56E22397" w14:textId="77777777" w:rsidR="007A0F4E" w:rsidRPr="008D5F9E" w:rsidRDefault="007A0F4E" w:rsidP="007A0F4E">
            <w:pPr>
              <w:rPr>
                <w:b/>
                <w:bCs/>
              </w:rPr>
            </w:pPr>
            <w:r w:rsidRPr="008D5F9E">
              <w:rPr>
                <w:b/>
                <w:bCs/>
              </w:rPr>
              <w:t>Theme 10: Foundation Year &amp; Undergraduate Education</w:t>
            </w:r>
          </w:p>
          <w:p w14:paraId="7FEB95EF" w14:textId="166D7E90" w:rsidR="007A0F4E" w:rsidRPr="008D5F9E" w:rsidRDefault="007A0F4E" w:rsidP="007A0F4E">
            <w:r w:rsidRPr="008D5F9E">
              <w:t>Nancy Rothwell S1.011 (Cabaret), 10:15-11:15</w:t>
            </w:r>
          </w:p>
          <w:p w14:paraId="3CABA88A" w14:textId="0BE3FDA5" w:rsidR="007A0F4E" w:rsidRPr="008D5F9E" w:rsidRDefault="007A0F4E" w:rsidP="007A0F4E">
            <w:pPr>
              <w:rPr>
                <w:b/>
                <w:bCs/>
              </w:rPr>
            </w:pPr>
            <w:r w:rsidRPr="008D5F9E">
              <w:rPr>
                <w:i/>
                <w:iCs/>
              </w:rPr>
              <w:t>CHAIR: TBC</w:t>
            </w:r>
          </w:p>
        </w:tc>
        <w:tc>
          <w:tcPr>
            <w:tcW w:w="5590" w:type="dxa"/>
          </w:tcPr>
          <w:p w14:paraId="224CAFE4" w14:textId="77777777" w:rsidR="007A0F4E" w:rsidRPr="008D5F9E" w:rsidRDefault="007A0F4E" w:rsidP="007A0F4E">
            <w:pPr>
              <w:rPr>
                <w:b/>
                <w:bCs/>
              </w:rPr>
            </w:pPr>
            <w:r w:rsidRPr="008D5F9E">
              <w:rPr>
                <w:b/>
                <w:bCs/>
              </w:rPr>
              <w:t>Theme 11: Pedagogic innovation</w:t>
            </w:r>
          </w:p>
          <w:p w14:paraId="5A3ADB08" w14:textId="77777777" w:rsidR="007A0F4E" w:rsidRPr="008D5F9E" w:rsidRDefault="007A0F4E" w:rsidP="007A0F4E">
            <w:pPr>
              <w:rPr>
                <w:b/>
                <w:bCs/>
              </w:rPr>
            </w:pPr>
          </w:p>
          <w:p w14:paraId="3656A8B2" w14:textId="77777777" w:rsidR="007A0F4E" w:rsidRPr="008D5F9E" w:rsidRDefault="007A0F4E" w:rsidP="007A0F4E">
            <w:r w:rsidRPr="008D5F9E">
              <w:t>Nancy Rothwell S1.012 (Cabaret), 10:15-11:15</w:t>
            </w:r>
          </w:p>
          <w:p w14:paraId="206D8196" w14:textId="42E92D91" w:rsidR="007A0F4E" w:rsidRPr="008D5F9E" w:rsidRDefault="007A0F4E" w:rsidP="007A0F4E">
            <w:pPr>
              <w:rPr>
                <w:i/>
                <w:iCs/>
              </w:rPr>
            </w:pPr>
            <w:r w:rsidRPr="008D5F9E">
              <w:rPr>
                <w:i/>
                <w:iCs/>
              </w:rPr>
              <w:t>CHAIR: TBC</w:t>
            </w:r>
          </w:p>
        </w:tc>
        <w:tc>
          <w:tcPr>
            <w:tcW w:w="5591" w:type="dxa"/>
          </w:tcPr>
          <w:p w14:paraId="64D114E0" w14:textId="77777777" w:rsidR="007A0F4E" w:rsidRPr="008D5F9E" w:rsidRDefault="007A0F4E" w:rsidP="007A0F4E">
            <w:pPr>
              <w:rPr>
                <w:b/>
                <w:bCs/>
              </w:rPr>
            </w:pPr>
            <w:r w:rsidRPr="008D5F9E">
              <w:rPr>
                <w:b/>
                <w:bCs/>
              </w:rPr>
              <w:t>Theme 12: Student Engagement, Student-Centred, Student-Partners</w:t>
            </w:r>
          </w:p>
          <w:p w14:paraId="1D043D01" w14:textId="77777777" w:rsidR="007A0F4E" w:rsidRPr="008D5F9E" w:rsidRDefault="007A0F4E" w:rsidP="007A0F4E">
            <w:r w:rsidRPr="008D5F9E">
              <w:t>Nancy Rothwell 2A.014 (Cabaret), 9:00-10:00</w:t>
            </w:r>
          </w:p>
          <w:p w14:paraId="24112DF6" w14:textId="46A50D67" w:rsidR="007A0F4E" w:rsidRPr="008D5F9E" w:rsidRDefault="007A0F4E" w:rsidP="007A0F4E">
            <w:pPr>
              <w:rPr>
                <w:i/>
                <w:iCs/>
              </w:rPr>
            </w:pPr>
            <w:r w:rsidRPr="008D5F9E">
              <w:rPr>
                <w:i/>
                <w:iCs/>
              </w:rPr>
              <w:t>CHAIR: TBC</w:t>
            </w:r>
          </w:p>
        </w:tc>
      </w:tr>
      <w:tr w:rsidR="008D5F9E" w:rsidRPr="008D5F9E" w14:paraId="4905B743" w14:textId="77777777" w:rsidTr="00D824CC">
        <w:tc>
          <w:tcPr>
            <w:tcW w:w="5590" w:type="dxa"/>
          </w:tcPr>
          <w:p w14:paraId="27966363" w14:textId="31F64F02" w:rsidR="007A0F4E" w:rsidRPr="008D5F9E" w:rsidRDefault="007A0F4E" w:rsidP="007A0F4E">
            <w:r w:rsidRPr="008D5F9E">
              <w:t>Paper 1. Enhancing student employability with reflection and employer collaboration</w:t>
            </w:r>
          </w:p>
        </w:tc>
        <w:tc>
          <w:tcPr>
            <w:tcW w:w="5590" w:type="dxa"/>
          </w:tcPr>
          <w:p w14:paraId="4F6F8CCE" w14:textId="17C2D7D2" w:rsidR="007A0F4E" w:rsidRPr="008D5F9E" w:rsidRDefault="007A0F4E" w:rsidP="007A0F4E">
            <w:r w:rsidRPr="008D5F9E">
              <w:t>Paper 1. Engaging engineering education: How can public engagement and outreach benefit undergraduate teaching?</w:t>
            </w:r>
          </w:p>
        </w:tc>
        <w:tc>
          <w:tcPr>
            <w:tcW w:w="5590" w:type="dxa"/>
          </w:tcPr>
          <w:p w14:paraId="05798B63" w14:textId="1980552F" w:rsidR="007A0F4E" w:rsidRPr="008D5F9E" w:rsidRDefault="007A0F4E" w:rsidP="007A0F4E">
            <w:pPr>
              <w:rPr>
                <w:highlight w:val="magenta"/>
              </w:rPr>
            </w:pPr>
            <w:r w:rsidRPr="008D5F9E">
              <w:t xml:space="preserve">Paper </w:t>
            </w:r>
            <w:r w:rsidRPr="008D5F9E">
              <w:t>1</w:t>
            </w:r>
            <w:r w:rsidRPr="008D5F9E">
              <w:t>. A co-development approach to include authentic problems in the early Bioengineering curriculum</w:t>
            </w:r>
          </w:p>
        </w:tc>
        <w:tc>
          <w:tcPr>
            <w:tcW w:w="5591" w:type="dxa"/>
          </w:tcPr>
          <w:p w14:paraId="22E5128F" w14:textId="7A445EA6" w:rsidR="007A0F4E" w:rsidRPr="008D5F9E" w:rsidRDefault="007A0F4E" w:rsidP="007A0F4E">
            <w:r w:rsidRPr="008D5F9E">
              <w:t>Paper 1. How Maker Clubs and Practical Projects Improve Engagement in Engineering Education with a Focus on Foundation Degrees</w:t>
            </w:r>
          </w:p>
        </w:tc>
      </w:tr>
      <w:tr w:rsidR="008D5F9E" w:rsidRPr="008D5F9E" w14:paraId="5667F8EE" w14:textId="77777777" w:rsidTr="00D824CC">
        <w:tc>
          <w:tcPr>
            <w:tcW w:w="5590" w:type="dxa"/>
          </w:tcPr>
          <w:p w14:paraId="3FFE7787" w14:textId="3C4F6FC9" w:rsidR="007A0F4E" w:rsidRPr="008D5F9E" w:rsidRDefault="007A0F4E" w:rsidP="007A0F4E">
            <w:r w:rsidRPr="008D5F9E">
              <w:t xml:space="preserve">Dr Eleni </w:t>
            </w:r>
            <w:proofErr w:type="spellStart"/>
            <w:r w:rsidRPr="008D5F9E">
              <w:t>Routoula</w:t>
            </w:r>
            <w:proofErr w:type="spellEnd"/>
            <w:r w:rsidRPr="008D5F9E">
              <w:t>, Claire Brooke, James Zeller</w:t>
            </w:r>
          </w:p>
        </w:tc>
        <w:tc>
          <w:tcPr>
            <w:tcW w:w="5590" w:type="dxa"/>
          </w:tcPr>
          <w:p w14:paraId="203C3D61" w14:textId="3A754AF0" w:rsidR="007A0F4E" w:rsidRPr="008D5F9E" w:rsidRDefault="007A0F4E" w:rsidP="007A0F4E">
            <w:r w:rsidRPr="008D5F9E">
              <w:t>Dr Phil Jemmett, Dr Ishwar Kapoor, Prof. Margaret Low</w:t>
            </w:r>
          </w:p>
        </w:tc>
        <w:tc>
          <w:tcPr>
            <w:tcW w:w="5590" w:type="dxa"/>
          </w:tcPr>
          <w:p w14:paraId="420B62B8" w14:textId="3A30D3A8" w:rsidR="007A0F4E" w:rsidRPr="008D5F9E" w:rsidRDefault="007A0F4E" w:rsidP="007A0F4E">
            <w:pPr>
              <w:rPr>
                <w:highlight w:val="magenta"/>
              </w:rPr>
            </w:pPr>
            <w:r w:rsidRPr="008D5F9E">
              <w:t>Dr Maria Parkes, Dr Ian Radcliffe, Dr Tweety Tang, Aiza Asif, Lina Benchekroun, Zhongjing Guo</w:t>
            </w:r>
          </w:p>
        </w:tc>
        <w:tc>
          <w:tcPr>
            <w:tcW w:w="5591" w:type="dxa"/>
          </w:tcPr>
          <w:p w14:paraId="49D6F453" w14:textId="5F64EDE0" w:rsidR="007A0F4E" w:rsidRPr="008D5F9E" w:rsidRDefault="007A0F4E" w:rsidP="007A0F4E">
            <w:r w:rsidRPr="008D5F9E">
              <w:t xml:space="preserve">Elizabeth G. Bishop, </w:t>
            </w:r>
            <w:proofErr w:type="spellStart"/>
            <w:r w:rsidRPr="008D5F9E">
              <w:t>Xzara</w:t>
            </w:r>
            <w:proofErr w:type="spellEnd"/>
            <w:r w:rsidRPr="008D5F9E">
              <w:t xml:space="preserve"> Foster</w:t>
            </w:r>
          </w:p>
        </w:tc>
      </w:tr>
      <w:tr w:rsidR="008D5F9E" w:rsidRPr="008D5F9E" w14:paraId="59D224C5" w14:textId="77777777" w:rsidTr="00D824CC">
        <w:tc>
          <w:tcPr>
            <w:tcW w:w="5590" w:type="dxa"/>
          </w:tcPr>
          <w:p w14:paraId="1B64283E" w14:textId="213DFE1A" w:rsidR="007A0F4E" w:rsidRPr="008D5F9E" w:rsidRDefault="007A0F4E" w:rsidP="007A0F4E">
            <w:r w:rsidRPr="008D5F9E">
              <w:t>Paper 2. EPC EDGE Toolkit to aid inclusive engineering student employability progression</w:t>
            </w:r>
          </w:p>
        </w:tc>
        <w:tc>
          <w:tcPr>
            <w:tcW w:w="5590" w:type="dxa"/>
          </w:tcPr>
          <w:p w14:paraId="6C68A1DF" w14:textId="79B8C4E3" w:rsidR="007A0F4E" w:rsidRPr="008D5F9E" w:rsidRDefault="007A0F4E" w:rsidP="007A0F4E">
            <w:r w:rsidRPr="008D5F9E">
              <w:t xml:space="preserve">Paper </w:t>
            </w:r>
            <w:r w:rsidRPr="008D5F9E">
              <w:t>2</w:t>
            </w:r>
            <w:r w:rsidRPr="008D5F9E">
              <w:t>. Understanding knowledge building from virtual to actual laboratories in engineering: A study of Foundation Year students using Legitimation Code Theory</w:t>
            </w:r>
          </w:p>
        </w:tc>
        <w:tc>
          <w:tcPr>
            <w:tcW w:w="5590" w:type="dxa"/>
          </w:tcPr>
          <w:p w14:paraId="0516CF91" w14:textId="35D72EC0" w:rsidR="007A0F4E" w:rsidRPr="008D5F9E" w:rsidRDefault="007A0F4E" w:rsidP="007A0F4E">
            <w:r w:rsidRPr="008D5F9E">
              <w:t>Paper 2. Accident storytelling: a case study in synoptic learning, engagement and unintended learning outcomes using aircraft accidents</w:t>
            </w:r>
          </w:p>
        </w:tc>
        <w:tc>
          <w:tcPr>
            <w:tcW w:w="5591" w:type="dxa"/>
          </w:tcPr>
          <w:p w14:paraId="5725A259" w14:textId="5F6CD7C8" w:rsidR="007A0F4E" w:rsidRPr="008D5F9E" w:rsidRDefault="007A0F4E" w:rsidP="007A0F4E">
            <w:r w:rsidRPr="008D5F9E">
              <w:t xml:space="preserve">Paper </w:t>
            </w:r>
            <w:r w:rsidRPr="008D5F9E">
              <w:t>2</w:t>
            </w:r>
            <w:r w:rsidRPr="008D5F9E">
              <w:t>. Supply Chain Education though a Collaborative and Innovation Driven Culture</w:t>
            </w:r>
          </w:p>
        </w:tc>
      </w:tr>
      <w:tr w:rsidR="008D5F9E" w:rsidRPr="008D5F9E" w14:paraId="2537A728" w14:textId="77777777" w:rsidTr="00D824CC">
        <w:tc>
          <w:tcPr>
            <w:tcW w:w="5590" w:type="dxa"/>
          </w:tcPr>
          <w:p w14:paraId="34769A69" w14:textId="61B1368C" w:rsidR="007A0F4E" w:rsidRPr="008D5F9E" w:rsidRDefault="007A0F4E" w:rsidP="007A0F4E">
            <w:r w:rsidRPr="008D5F9E">
              <w:t xml:space="preserve">Anne Nortcliffe, Ellie Martin, Pamela </w:t>
            </w:r>
            <w:proofErr w:type="spellStart"/>
            <w:r w:rsidRPr="008D5F9E">
              <w:t>Lithglow</w:t>
            </w:r>
            <w:proofErr w:type="spellEnd"/>
            <w:r w:rsidRPr="008D5F9E">
              <w:t xml:space="preserve"> and Johnny Rich</w:t>
            </w:r>
          </w:p>
        </w:tc>
        <w:tc>
          <w:tcPr>
            <w:tcW w:w="5590" w:type="dxa"/>
          </w:tcPr>
          <w:p w14:paraId="450E836A" w14:textId="2F2B096E" w:rsidR="007A0F4E" w:rsidRPr="008D5F9E" w:rsidRDefault="007A0F4E" w:rsidP="007A0F4E">
            <w:r w:rsidRPr="008D5F9E">
              <w:t>Ada Lai and Josh Robertson</w:t>
            </w:r>
          </w:p>
        </w:tc>
        <w:tc>
          <w:tcPr>
            <w:tcW w:w="5590" w:type="dxa"/>
          </w:tcPr>
          <w:p w14:paraId="58D4481B" w14:textId="5483EFC4" w:rsidR="007A0F4E" w:rsidRPr="008D5F9E" w:rsidRDefault="007A0F4E" w:rsidP="007A0F4E">
            <w:r w:rsidRPr="008D5F9E">
              <w:t>Prof Hugo Williams, Prof Paul Withey</w:t>
            </w:r>
          </w:p>
        </w:tc>
        <w:tc>
          <w:tcPr>
            <w:tcW w:w="5591" w:type="dxa"/>
          </w:tcPr>
          <w:p w14:paraId="62DF2267" w14:textId="148E31BA" w:rsidR="007A0F4E" w:rsidRPr="008D5F9E" w:rsidRDefault="007A0F4E" w:rsidP="007A0F4E">
            <w:r w:rsidRPr="008D5F9E">
              <w:t xml:space="preserve">Dr Georgios </w:t>
            </w:r>
            <w:proofErr w:type="spellStart"/>
            <w:r w:rsidRPr="008D5F9E">
              <w:t>Kapogiannis</w:t>
            </w:r>
            <w:proofErr w:type="spellEnd"/>
            <w:r w:rsidRPr="008D5F9E">
              <w:t>, Dr Maria Triantafyllou</w:t>
            </w:r>
          </w:p>
        </w:tc>
      </w:tr>
      <w:tr w:rsidR="008D5F9E" w:rsidRPr="008D5F9E" w14:paraId="1AB63A43" w14:textId="77777777" w:rsidTr="00D824CC">
        <w:tc>
          <w:tcPr>
            <w:tcW w:w="5590" w:type="dxa"/>
          </w:tcPr>
          <w:p w14:paraId="29488FA2" w14:textId="52EB0878" w:rsidR="007A0F4E" w:rsidRPr="008D5F9E" w:rsidRDefault="007A0F4E" w:rsidP="007A0F4E">
            <w:pPr>
              <w:rPr>
                <w:highlight w:val="cyan"/>
              </w:rPr>
            </w:pPr>
            <w:r w:rsidRPr="008D5F9E">
              <w:t xml:space="preserve">Paper </w:t>
            </w:r>
            <w:r w:rsidRPr="008D5F9E">
              <w:t>3</w:t>
            </w:r>
            <w:r w:rsidRPr="008D5F9E">
              <w:t>. Towards Global Engineers: A practical approach to enhancing global competencies</w:t>
            </w:r>
          </w:p>
        </w:tc>
        <w:tc>
          <w:tcPr>
            <w:tcW w:w="5590" w:type="dxa"/>
          </w:tcPr>
          <w:p w14:paraId="5FBB0381" w14:textId="49687AB0" w:rsidR="007A0F4E" w:rsidRPr="008D5F9E" w:rsidRDefault="007A0F4E" w:rsidP="007A0F4E">
            <w:r w:rsidRPr="008D5F9E">
              <w:t>Paper 3. University portrayal of undergraduate engineering: variation and implications</w:t>
            </w:r>
          </w:p>
        </w:tc>
        <w:tc>
          <w:tcPr>
            <w:tcW w:w="5590" w:type="dxa"/>
          </w:tcPr>
          <w:p w14:paraId="24825AE9" w14:textId="572F22B3" w:rsidR="007A0F4E" w:rsidRPr="008D5F9E" w:rsidRDefault="007A0F4E" w:rsidP="007A0F4E">
            <w:pPr>
              <w:rPr>
                <w:strike/>
              </w:rPr>
            </w:pPr>
            <w:r w:rsidRPr="008D5F9E">
              <w:t>Paper 3.  From Classroom to Workforce: Developing Digital Capabilities for the Engineers of the Future</w:t>
            </w:r>
          </w:p>
        </w:tc>
        <w:tc>
          <w:tcPr>
            <w:tcW w:w="5591" w:type="dxa"/>
          </w:tcPr>
          <w:p w14:paraId="37E65777" w14:textId="742F6893" w:rsidR="007A0F4E" w:rsidRPr="008D5F9E" w:rsidRDefault="007A0F4E" w:rsidP="007A0F4E">
            <w:r w:rsidRPr="008D5F9E">
              <w:t>Paper 3. Students as Course Creators: Maximizing Agency Through Authentic Technical Communication</w:t>
            </w:r>
          </w:p>
        </w:tc>
      </w:tr>
      <w:tr w:rsidR="008D5F9E" w:rsidRPr="008D5F9E" w14:paraId="76973D61" w14:textId="77777777" w:rsidTr="00D824CC">
        <w:tc>
          <w:tcPr>
            <w:tcW w:w="5590" w:type="dxa"/>
          </w:tcPr>
          <w:p w14:paraId="295D2188" w14:textId="477BEC06" w:rsidR="007A0F4E" w:rsidRPr="008D5F9E" w:rsidRDefault="007A0F4E" w:rsidP="007A0F4E">
            <w:pPr>
              <w:rPr>
                <w:highlight w:val="cyan"/>
              </w:rPr>
            </w:pPr>
            <w:r w:rsidRPr="008D5F9E">
              <w:t>Manajit Chakraborty, Dr. Farzaneh Hafezi, Dr. Muhammad Ikhlaq</w:t>
            </w:r>
          </w:p>
        </w:tc>
        <w:tc>
          <w:tcPr>
            <w:tcW w:w="5590" w:type="dxa"/>
          </w:tcPr>
          <w:p w14:paraId="74DC26B6" w14:textId="55200881" w:rsidR="007A0F4E" w:rsidRPr="008D5F9E" w:rsidRDefault="007A0F4E" w:rsidP="007A0F4E">
            <w:r w:rsidRPr="008D5F9E">
              <w:t>Kate Bellingham, Professor John Mitchell, Professor David Guile</w:t>
            </w:r>
          </w:p>
        </w:tc>
        <w:tc>
          <w:tcPr>
            <w:tcW w:w="5590" w:type="dxa"/>
          </w:tcPr>
          <w:p w14:paraId="3CC5F8D2" w14:textId="46530930" w:rsidR="007A0F4E" w:rsidRPr="008D5F9E" w:rsidRDefault="007A0F4E" w:rsidP="007A0F4E">
            <w:pPr>
              <w:rPr>
                <w:strike/>
              </w:rPr>
            </w:pPr>
            <w:r w:rsidRPr="008D5F9E">
              <w:t>Dr Becca Ferrari, Dr Luis Neves, Mr Jeremy Turner</w:t>
            </w:r>
          </w:p>
        </w:tc>
        <w:tc>
          <w:tcPr>
            <w:tcW w:w="5591" w:type="dxa"/>
          </w:tcPr>
          <w:p w14:paraId="11E76EED" w14:textId="7238DA27" w:rsidR="007A0F4E" w:rsidRPr="008D5F9E" w:rsidRDefault="007A0F4E" w:rsidP="007A0F4E">
            <w:r w:rsidRPr="008D5F9E">
              <w:t>Dr James Brooks</w:t>
            </w:r>
          </w:p>
        </w:tc>
      </w:tr>
      <w:tr w:rsidR="008D5F9E" w:rsidRPr="008D5F9E" w14:paraId="2E9AB87C" w14:textId="77777777" w:rsidTr="00102B30">
        <w:tc>
          <w:tcPr>
            <w:tcW w:w="22361" w:type="dxa"/>
            <w:gridSpan w:val="4"/>
          </w:tcPr>
          <w:p w14:paraId="3C620044" w14:textId="77777777" w:rsidR="007A0F4E" w:rsidRPr="008D5F9E" w:rsidRDefault="007A0F4E" w:rsidP="007A0F4E">
            <w:pPr>
              <w:rPr>
                <w:b/>
                <w:bCs/>
              </w:rPr>
            </w:pPr>
          </w:p>
          <w:p w14:paraId="2616AF5E" w14:textId="162FA1E1" w:rsidR="007A0F4E" w:rsidRPr="008D5F9E" w:rsidRDefault="007A0F4E" w:rsidP="007A0F4E">
            <w:r w:rsidRPr="008D5F9E">
              <w:rPr>
                <w:b/>
                <w:bCs/>
              </w:rPr>
              <w:t xml:space="preserve">Break     </w:t>
            </w:r>
            <w:r w:rsidRPr="008D5F9E">
              <w:t>11:15-11:30</w:t>
            </w:r>
          </w:p>
          <w:p w14:paraId="71CBB2E4" w14:textId="09BD71F2" w:rsidR="007A0F4E" w:rsidRPr="008D5F9E" w:rsidRDefault="007A0F4E" w:rsidP="007A0F4E">
            <w:pPr>
              <w:rPr>
                <w:b/>
                <w:bCs/>
              </w:rPr>
            </w:pPr>
          </w:p>
        </w:tc>
      </w:tr>
      <w:tr w:rsidR="008D5F9E" w:rsidRPr="008D5F9E" w14:paraId="595CF502" w14:textId="77777777" w:rsidTr="00A96A96">
        <w:tc>
          <w:tcPr>
            <w:tcW w:w="22361" w:type="dxa"/>
            <w:gridSpan w:val="4"/>
          </w:tcPr>
          <w:p w14:paraId="2A54E706" w14:textId="77777777" w:rsidR="007A0F4E" w:rsidRPr="008D5F9E" w:rsidRDefault="007A0F4E" w:rsidP="007A0F4E">
            <w:pPr>
              <w:rPr>
                <w:b/>
                <w:bCs/>
              </w:rPr>
            </w:pPr>
          </w:p>
          <w:p w14:paraId="4B168244" w14:textId="5D83F4D8" w:rsidR="007A0F4E" w:rsidRPr="008D5F9E" w:rsidRDefault="007A0F4E" w:rsidP="007A0F4E">
            <w:pPr>
              <w:rPr>
                <w:b/>
                <w:bCs/>
              </w:rPr>
            </w:pPr>
            <w:r w:rsidRPr="008D5F9E">
              <w:rPr>
                <w:b/>
                <w:bCs/>
              </w:rPr>
              <w:t xml:space="preserve">Keynote 2: </w:t>
            </w:r>
            <w:r w:rsidRPr="008D5F9E">
              <w:rPr>
                <w:b/>
                <w:bCs/>
              </w:rPr>
              <w:t>Stella Fowler</w:t>
            </w:r>
            <w:r w:rsidRPr="008D5F9E">
              <w:rPr>
                <w:b/>
                <w:bCs/>
              </w:rPr>
              <w:t xml:space="preserve"> - </w:t>
            </w:r>
            <w:r w:rsidRPr="008D5F9E">
              <w:t>Policy and Research Director at the Engineering Professors’ Council</w:t>
            </w:r>
          </w:p>
          <w:p w14:paraId="399045E4" w14:textId="77777777" w:rsidR="007A0F4E" w:rsidRPr="008D5F9E" w:rsidRDefault="007A0F4E" w:rsidP="007A0F4E">
            <w:r w:rsidRPr="008D5F9E">
              <w:t>Nancy Rothwell Theatre B (2A.041)</w:t>
            </w:r>
          </w:p>
          <w:p w14:paraId="1A76E034" w14:textId="77777777" w:rsidR="007A0F4E" w:rsidRPr="008D5F9E" w:rsidRDefault="007A0F4E" w:rsidP="007A0F4E">
            <w:r w:rsidRPr="008D5F9E">
              <w:t>11:30-12:15</w:t>
            </w:r>
          </w:p>
          <w:p w14:paraId="06AA9684" w14:textId="4601EBD1" w:rsidR="007A0F4E" w:rsidRPr="008D5F9E" w:rsidRDefault="007A0F4E" w:rsidP="007A0F4E"/>
        </w:tc>
      </w:tr>
      <w:tr w:rsidR="008D5F9E" w:rsidRPr="008D5F9E" w14:paraId="26D11C3C" w14:textId="77777777" w:rsidTr="00B6443F">
        <w:tc>
          <w:tcPr>
            <w:tcW w:w="22361" w:type="dxa"/>
            <w:gridSpan w:val="4"/>
          </w:tcPr>
          <w:p w14:paraId="5184C5EA" w14:textId="77777777" w:rsidR="007A0F4E" w:rsidRPr="008D5F9E" w:rsidRDefault="007A0F4E" w:rsidP="007A0F4E">
            <w:pPr>
              <w:rPr>
                <w:b/>
                <w:bCs/>
              </w:rPr>
            </w:pPr>
          </w:p>
          <w:p w14:paraId="281C7C41" w14:textId="67D78135" w:rsidR="007A0F4E" w:rsidRPr="008D5F9E" w:rsidRDefault="007A0F4E" w:rsidP="007A0F4E">
            <w:r w:rsidRPr="008D5F9E">
              <w:rPr>
                <w:b/>
                <w:bCs/>
              </w:rPr>
              <w:t xml:space="preserve">Lunch Buffet &amp; Posters     </w:t>
            </w:r>
            <w:r w:rsidRPr="008D5F9E">
              <w:t>Nancy Rothwell Event Space 1, 12:15-13:30</w:t>
            </w:r>
          </w:p>
          <w:p w14:paraId="2B4590CF" w14:textId="03675598" w:rsidR="007A0F4E" w:rsidRPr="008D5F9E" w:rsidRDefault="007A0F4E" w:rsidP="007A0F4E">
            <w:pPr>
              <w:rPr>
                <w:b/>
                <w:bCs/>
              </w:rPr>
            </w:pPr>
          </w:p>
        </w:tc>
      </w:tr>
      <w:tr w:rsidR="008D5F9E" w:rsidRPr="008D5F9E" w14:paraId="7B0EDFC0" w14:textId="77777777" w:rsidTr="00D824CC">
        <w:tc>
          <w:tcPr>
            <w:tcW w:w="5590" w:type="dxa"/>
          </w:tcPr>
          <w:p w14:paraId="2D9CC3FE" w14:textId="20F5E850" w:rsidR="007A0F4E" w:rsidRPr="008D5F9E" w:rsidRDefault="007A0F4E" w:rsidP="007A0F4E">
            <w:pPr>
              <w:rPr>
                <w:b/>
                <w:bCs/>
              </w:rPr>
            </w:pPr>
            <w:r w:rsidRPr="008D5F9E">
              <w:rPr>
                <w:b/>
                <w:bCs/>
              </w:rPr>
              <w:lastRenderedPageBreak/>
              <w:t>Theme 13: Feedback</w:t>
            </w:r>
          </w:p>
          <w:p w14:paraId="7217AEE7" w14:textId="5A06A7D5" w:rsidR="007A0F4E" w:rsidRPr="008D5F9E" w:rsidRDefault="007A0F4E" w:rsidP="007A0F4E">
            <w:r w:rsidRPr="008D5F9E">
              <w:t>Nancy Rothwell Theatre B (2A.041), 13:30-14:45</w:t>
            </w:r>
          </w:p>
          <w:p w14:paraId="1598C359" w14:textId="119DC6A3" w:rsidR="007A0F4E" w:rsidRPr="008D5F9E" w:rsidRDefault="007A0F4E" w:rsidP="007A0F4E">
            <w:r w:rsidRPr="008D5F9E">
              <w:rPr>
                <w:i/>
                <w:iCs/>
              </w:rPr>
              <w:t>CHAIR: TBC</w:t>
            </w:r>
          </w:p>
        </w:tc>
        <w:tc>
          <w:tcPr>
            <w:tcW w:w="5590" w:type="dxa"/>
          </w:tcPr>
          <w:p w14:paraId="38E0D95E" w14:textId="77777777" w:rsidR="007A0F4E" w:rsidRPr="008D5F9E" w:rsidRDefault="007A0F4E" w:rsidP="007A0F4E">
            <w:pPr>
              <w:rPr>
                <w:b/>
                <w:bCs/>
              </w:rPr>
            </w:pPr>
            <w:r w:rsidRPr="008D5F9E">
              <w:rPr>
                <w:b/>
                <w:bCs/>
              </w:rPr>
              <w:t>Theme 14: Assessment</w:t>
            </w:r>
          </w:p>
          <w:p w14:paraId="00A1E368" w14:textId="52C3BC9F" w:rsidR="007A0F4E" w:rsidRPr="008D5F9E" w:rsidRDefault="007A0F4E" w:rsidP="007A0F4E">
            <w:r w:rsidRPr="008D5F9E">
              <w:t>Nancy Rothwell S1.011 (Cabaret), 13:30-14:45</w:t>
            </w:r>
          </w:p>
          <w:p w14:paraId="208AE3CF" w14:textId="5D9DB17F" w:rsidR="007A0F4E" w:rsidRPr="008D5F9E" w:rsidRDefault="007A0F4E" w:rsidP="007A0F4E">
            <w:r w:rsidRPr="008D5F9E">
              <w:rPr>
                <w:i/>
                <w:iCs/>
              </w:rPr>
              <w:t>CHAIR: TBC</w:t>
            </w:r>
          </w:p>
        </w:tc>
        <w:tc>
          <w:tcPr>
            <w:tcW w:w="5590" w:type="dxa"/>
          </w:tcPr>
          <w:p w14:paraId="31B70603" w14:textId="39941A8E" w:rsidR="007A0F4E" w:rsidRPr="008D5F9E" w:rsidRDefault="007A0F4E" w:rsidP="007A0F4E">
            <w:pPr>
              <w:rPr>
                <w:b/>
                <w:bCs/>
              </w:rPr>
            </w:pPr>
            <w:r w:rsidRPr="008D5F9E">
              <w:rPr>
                <w:b/>
                <w:bCs/>
              </w:rPr>
              <w:t>Theme 15: Sustainability</w:t>
            </w:r>
          </w:p>
          <w:p w14:paraId="0AD6497B" w14:textId="32AFB3DD" w:rsidR="007A0F4E" w:rsidRPr="008D5F9E" w:rsidRDefault="007A0F4E" w:rsidP="007A0F4E">
            <w:r w:rsidRPr="008D5F9E">
              <w:t>Nancy Rothwell S1.012 (Cabaret), 13:30-14:45</w:t>
            </w:r>
          </w:p>
          <w:p w14:paraId="0B5231B4" w14:textId="59CDABCE" w:rsidR="007A0F4E" w:rsidRPr="008D5F9E" w:rsidRDefault="007A0F4E" w:rsidP="007A0F4E">
            <w:pPr>
              <w:rPr>
                <w:b/>
                <w:bCs/>
              </w:rPr>
            </w:pPr>
            <w:r w:rsidRPr="008D5F9E">
              <w:rPr>
                <w:i/>
                <w:iCs/>
              </w:rPr>
              <w:t>CHAIR: TBC</w:t>
            </w:r>
          </w:p>
        </w:tc>
        <w:tc>
          <w:tcPr>
            <w:tcW w:w="5591" w:type="dxa"/>
          </w:tcPr>
          <w:p w14:paraId="505169F3" w14:textId="77777777" w:rsidR="007A0F4E" w:rsidRPr="008D5F9E" w:rsidRDefault="007A0F4E" w:rsidP="007A0F4E">
            <w:pPr>
              <w:rPr>
                <w:b/>
                <w:bCs/>
              </w:rPr>
            </w:pPr>
            <w:r w:rsidRPr="008D5F9E">
              <w:rPr>
                <w:b/>
                <w:bCs/>
              </w:rPr>
              <w:t>Theme 16: Artificial Intelligence &amp; Computer Science</w:t>
            </w:r>
          </w:p>
          <w:p w14:paraId="5E5A7B3F" w14:textId="00070E0C" w:rsidR="007A0F4E" w:rsidRPr="008D5F9E" w:rsidRDefault="007A0F4E" w:rsidP="007A0F4E">
            <w:r w:rsidRPr="008D5F9E">
              <w:t>Nancy Rothwell 2A.014 (Cabaret), 13:30-14:45</w:t>
            </w:r>
          </w:p>
          <w:p w14:paraId="6B496E06" w14:textId="50371646" w:rsidR="007A0F4E" w:rsidRPr="008D5F9E" w:rsidRDefault="007A0F4E" w:rsidP="007A0F4E">
            <w:pPr>
              <w:rPr>
                <w:b/>
                <w:bCs/>
              </w:rPr>
            </w:pPr>
            <w:r w:rsidRPr="008D5F9E">
              <w:rPr>
                <w:i/>
                <w:iCs/>
              </w:rPr>
              <w:t>CHAIR: TBC</w:t>
            </w:r>
          </w:p>
        </w:tc>
      </w:tr>
      <w:tr w:rsidR="008D5F9E" w:rsidRPr="008D5F9E" w14:paraId="4D76E09E" w14:textId="77777777" w:rsidTr="00D824CC">
        <w:tc>
          <w:tcPr>
            <w:tcW w:w="5590" w:type="dxa"/>
          </w:tcPr>
          <w:p w14:paraId="7988DCBB" w14:textId="52616D16" w:rsidR="007A0F4E" w:rsidRPr="008D5F9E" w:rsidRDefault="007A0F4E" w:rsidP="007A0F4E">
            <w:r w:rsidRPr="008D5F9E">
              <w:t>Paper 1. Assessment design – enhancing formative feedback during module delivery – a vision, current plans and initial findings</w:t>
            </w:r>
          </w:p>
        </w:tc>
        <w:tc>
          <w:tcPr>
            <w:tcW w:w="5590" w:type="dxa"/>
          </w:tcPr>
          <w:p w14:paraId="1288DD9C" w14:textId="435E0F0D" w:rsidR="007A0F4E" w:rsidRPr="008D5F9E" w:rsidRDefault="007A0F4E" w:rsidP="007A0F4E">
            <w:r w:rsidRPr="008D5F9E">
              <w:t>Paper 1. Authentic assessments in civil engineering design coursework: the use of video submissions for technical calculations</w:t>
            </w:r>
          </w:p>
        </w:tc>
        <w:tc>
          <w:tcPr>
            <w:tcW w:w="5590" w:type="dxa"/>
          </w:tcPr>
          <w:p w14:paraId="27AA5DE6" w14:textId="4244D98C" w:rsidR="007A0F4E" w:rsidRPr="008D5F9E" w:rsidRDefault="007A0F4E" w:rsidP="007A0F4E">
            <w:r w:rsidRPr="008D5F9E">
              <w:t>Paper 1. Assessing Sustainability Self-Efficacy in Engineering Students using an Expectancy-value Framework</w:t>
            </w:r>
          </w:p>
        </w:tc>
        <w:tc>
          <w:tcPr>
            <w:tcW w:w="5591" w:type="dxa"/>
          </w:tcPr>
          <w:p w14:paraId="4DE10B2F" w14:textId="5474BD4D" w:rsidR="007A0F4E" w:rsidRPr="008D5F9E" w:rsidRDefault="007A0F4E" w:rsidP="007A0F4E">
            <w:pPr>
              <w:rPr>
                <w:highlight w:val="red"/>
              </w:rPr>
            </w:pPr>
            <w:r w:rsidRPr="008D5F9E">
              <w:t xml:space="preserve">Paper </w:t>
            </w:r>
            <w:r w:rsidRPr="008D5F9E">
              <w:t>1</w:t>
            </w:r>
            <w:r w:rsidRPr="008D5F9E">
              <w:t>. A critical evaluation of learning, teaching and assessment theories as applied to Computer Science</w:t>
            </w:r>
          </w:p>
        </w:tc>
      </w:tr>
      <w:tr w:rsidR="008D5F9E" w:rsidRPr="008D5F9E" w14:paraId="27E1B1D2" w14:textId="77777777" w:rsidTr="00D824CC">
        <w:tc>
          <w:tcPr>
            <w:tcW w:w="5590" w:type="dxa"/>
          </w:tcPr>
          <w:p w14:paraId="0EA14340" w14:textId="6865B944" w:rsidR="007A0F4E" w:rsidRPr="008D5F9E" w:rsidRDefault="007A0F4E" w:rsidP="007A0F4E">
            <w:r w:rsidRPr="008D5F9E">
              <w:t>David Pontin</w:t>
            </w:r>
          </w:p>
        </w:tc>
        <w:tc>
          <w:tcPr>
            <w:tcW w:w="5590" w:type="dxa"/>
          </w:tcPr>
          <w:p w14:paraId="5B9DA6BF" w14:textId="383644F7" w:rsidR="007A0F4E" w:rsidRPr="008D5F9E" w:rsidRDefault="007A0F4E" w:rsidP="007A0F4E">
            <w:r w:rsidRPr="008D5F9E">
              <w:t>Dr Aled Wyn Davies</w:t>
            </w:r>
          </w:p>
        </w:tc>
        <w:tc>
          <w:tcPr>
            <w:tcW w:w="5590" w:type="dxa"/>
          </w:tcPr>
          <w:p w14:paraId="4A12C594" w14:textId="665AB649" w:rsidR="007A0F4E" w:rsidRPr="008D5F9E" w:rsidRDefault="007A0F4E" w:rsidP="007A0F4E">
            <w:r w:rsidRPr="008D5F9E">
              <w:t>Charlene Clinton</w:t>
            </w:r>
          </w:p>
        </w:tc>
        <w:tc>
          <w:tcPr>
            <w:tcW w:w="5591" w:type="dxa"/>
          </w:tcPr>
          <w:p w14:paraId="4D329096" w14:textId="12D8AED2" w:rsidR="007A0F4E" w:rsidRPr="008D5F9E" w:rsidRDefault="007A0F4E" w:rsidP="007A0F4E">
            <w:pPr>
              <w:rPr>
                <w:highlight w:val="red"/>
              </w:rPr>
            </w:pPr>
            <w:r w:rsidRPr="008D5F9E">
              <w:t>Dr Kaniz Fatema</w:t>
            </w:r>
          </w:p>
        </w:tc>
      </w:tr>
      <w:tr w:rsidR="008D5F9E" w:rsidRPr="008D5F9E" w14:paraId="4CBEF5F4" w14:textId="77777777" w:rsidTr="00D824CC">
        <w:tc>
          <w:tcPr>
            <w:tcW w:w="5590" w:type="dxa"/>
          </w:tcPr>
          <w:p w14:paraId="0D21405A" w14:textId="6EA43B9E" w:rsidR="007A0F4E" w:rsidRPr="008D5F9E" w:rsidRDefault="007A0F4E" w:rsidP="007A0F4E">
            <w:r w:rsidRPr="008D5F9E">
              <w:t>Paper 2. Supporting Engineering Educators: Improving Student Feedback Through Peer Action Learning</w:t>
            </w:r>
          </w:p>
        </w:tc>
        <w:tc>
          <w:tcPr>
            <w:tcW w:w="5590" w:type="dxa"/>
          </w:tcPr>
          <w:p w14:paraId="4FAE7989" w14:textId="1197CD9D" w:rsidR="007A0F4E" w:rsidRPr="008D5F9E" w:rsidRDefault="007A0F4E" w:rsidP="007A0F4E">
            <w:r w:rsidRPr="008D5F9E">
              <w:t>Paper 2. Evaluating the Impact of Assessment Methods Through Data-Driven Analysis</w:t>
            </w:r>
          </w:p>
        </w:tc>
        <w:tc>
          <w:tcPr>
            <w:tcW w:w="5590" w:type="dxa"/>
          </w:tcPr>
          <w:p w14:paraId="7379697D" w14:textId="3F95FD06" w:rsidR="007A0F4E" w:rsidRPr="008D5F9E" w:rsidRDefault="007A0F4E" w:rsidP="007A0F4E">
            <w:pPr>
              <w:rPr>
                <w:highlight w:val="red"/>
              </w:rPr>
            </w:pPr>
            <w:r w:rsidRPr="008D5F9E">
              <w:t xml:space="preserve">Paper </w:t>
            </w:r>
            <w:r w:rsidRPr="008D5F9E">
              <w:t>2</w:t>
            </w:r>
            <w:r w:rsidRPr="008D5F9E">
              <w:t>. MAKERS: Providing real-world practice-based learning for students in a repair café to enable a just transition to net zero.</w:t>
            </w:r>
          </w:p>
        </w:tc>
        <w:tc>
          <w:tcPr>
            <w:tcW w:w="5591" w:type="dxa"/>
          </w:tcPr>
          <w:p w14:paraId="13D0CFC2" w14:textId="5A2AFE5C" w:rsidR="007A0F4E" w:rsidRPr="008D5F9E" w:rsidRDefault="007A0F4E" w:rsidP="007A0F4E">
            <w:r w:rsidRPr="008D5F9E">
              <w:t>Paper 2. Integrating Generative AI in Design Education: Enhancing Creativity and Efficiency in Computer Aided Design (CAD)</w:t>
            </w:r>
          </w:p>
        </w:tc>
      </w:tr>
      <w:tr w:rsidR="008D5F9E" w:rsidRPr="008D5F9E" w14:paraId="78921719" w14:textId="77777777" w:rsidTr="00D824CC">
        <w:tc>
          <w:tcPr>
            <w:tcW w:w="5590" w:type="dxa"/>
          </w:tcPr>
          <w:p w14:paraId="604591E5" w14:textId="3B38DB30" w:rsidR="007A0F4E" w:rsidRPr="008D5F9E" w:rsidRDefault="007A0F4E" w:rsidP="007A0F4E">
            <w:r w:rsidRPr="008D5F9E">
              <w:t>Dr James Brooks</w:t>
            </w:r>
          </w:p>
        </w:tc>
        <w:tc>
          <w:tcPr>
            <w:tcW w:w="5590" w:type="dxa"/>
          </w:tcPr>
          <w:p w14:paraId="67FAE07F" w14:textId="6DE7E3FA" w:rsidR="007A0F4E" w:rsidRPr="008D5F9E" w:rsidRDefault="007A0F4E" w:rsidP="007A0F4E">
            <w:r w:rsidRPr="008D5F9E">
              <w:t xml:space="preserve">Dr Negar </w:t>
            </w:r>
            <w:proofErr w:type="spellStart"/>
            <w:r w:rsidRPr="008D5F9E">
              <w:t>Riazifar</w:t>
            </w:r>
            <w:proofErr w:type="spellEnd"/>
            <w:r w:rsidRPr="008D5F9E">
              <w:t xml:space="preserve"> and Mr Amir </w:t>
            </w:r>
            <w:proofErr w:type="spellStart"/>
            <w:r w:rsidRPr="008D5F9E">
              <w:t>Cheshmehzangi</w:t>
            </w:r>
            <w:proofErr w:type="spellEnd"/>
          </w:p>
        </w:tc>
        <w:tc>
          <w:tcPr>
            <w:tcW w:w="5590" w:type="dxa"/>
          </w:tcPr>
          <w:p w14:paraId="1E8364F8" w14:textId="09108567" w:rsidR="007A0F4E" w:rsidRPr="008D5F9E" w:rsidRDefault="007A0F4E" w:rsidP="007A0F4E">
            <w:pPr>
              <w:rPr>
                <w:highlight w:val="red"/>
              </w:rPr>
            </w:pPr>
            <w:r w:rsidRPr="008D5F9E">
              <w:t>Dr Laura Fogg Rogers, Kat Corbett, Dr Joe Butchers</w:t>
            </w:r>
          </w:p>
        </w:tc>
        <w:tc>
          <w:tcPr>
            <w:tcW w:w="5591" w:type="dxa"/>
          </w:tcPr>
          <w:p w14:paraId="31C54919" w14:textId="58B6D48E" w:rsidR="007A0F4E" w:rsidRPr="008D5F9E" w:rsidRDefault="007A0F4E" w:rsidP="007A0F4E">
            <w:r w:rsidRPr="008D5F9E">
              <w:t>Dr Elizabeth G. Bishop</w:t>
            </w:r>
          </w:p>
        </w:tc>
      </w:tr>
      <w:tr w:rsidR="008D5F9E" w:rsidRPr="008D5F9E" w14:paraId="2434D6E0" w14:textId="77777777" w:rsidTr="00D824CC">
        <w:tc>
          <w:tcPr>
            <w:tcW w:w="5590" w:type="dxa"/>
          </w:tcPr>
          <w:p w14:paraId="0C443D9C" w14:textId="3883A2F6" w:rsidR="007A0F4E" w:rsidRPr="008D5F9E" w:rsidRDefault="007A0F4E" w:rsidP="007A0F4E">
            <w:r w:rsidRPr="008D5F9E">
              <w:t>Paper 3. Enhancing the Analysis of Student-Provided Feedback through Large Language Models</w:t>
            </w:r>
          </w:p>
        </w:tc>
        <w:tc>
          <w:tcPr>
            <w:tcW w:w="5590" w:type="dxa"/>
          </w:tcPr>
          <w:p w14:paraId="30FC40AC" w14:textId="2CD42BB9" w:rsidR="007A0F4E" w:rsidRPr="008D5F9E" w:rsidRDefault="007A0F4E" w:rsidP="007A0F4E">
            <w:r w:rsidRPr="008D5F9E">
              <w:t>Paper 3. Flipping Numerical Methods: Integrating Automated Assessment Tools in a Blended Learning Environment</w:t>
            </w:r>
          </w:p>
        </w:tc>
        <w:tc>
          <w:tcPr>
            <w:tcW w:w="5590" w:type="dxa"/>
          </w:tcPr>
          <w:p w14:paraId="5849C666" w14:textId="6B1ED7AE" w:rsidR="007A0F4E" w:rsidRPr="008D5F9E" w:rsidRDefault="007A0F4E" w:rsidP="007A0F4E">
            <w:pPr>
              <w:rPr>
                <w:highlight w:val="red"/>
              </w:rPr>
            </w:pPr>
            <w:r w:rsidRPr="008D5F9E">
              <w:t xml:space="preserve">Paper </w:t>
            </w:r>
            <w:r w:rsidRPr="008D5F9E">
              <w:t>3</w:t>
            </w:r>
            <w:r w:rsidRPr="008D5F9E">
              <w:t>. Implementing Sustainable, Ethical and Inclusive Teaching into Undergraduate Engineering courses</w:t>
            </w:r>
          </w:p>
        </w:tc>
        <w:tc>
          <w:tcPr>
            <w:tcW w:w="5591" w:type="dxa"/>
          </w:tcPr>
          <w:p w14:paraId="214D0E93" w14:textId="58690C99" w:rsidR="007A0F4E" w:rsidRPr="008D5F9E" w:rsidRDefault="007A0F4E" w:rsidP="007A0F4E">
            <w:r w:rsidRPr="008D5F9E">
              <w:t>Paper 3. Beyond Coding: Lean Learning for Real-World Software Engineering</w:t>
            </w:r>
          </w:p>
        </w:tc>
      </w:tr>
      <w:tr w:rsidR="008D5F9E" w:rsidRPr="008D5F9E" w14:paraId="48C650C5" w14:textId="77777777" w:rsidTr="00D824CC">
        <w:tc>
          <w:tcPr>
            <w:tcW w:w="5590" w:type="dxa"/>
          </w:tcPr>
          <w:p w14:paraId="44ECDE79" w14:textId="19360A27" w:rsidR="007A0F4E" w:rsidRPr="008D5F9E" w:rsidRDefault="007A0F4E" w:rsidP="007A0F4E">
            <w:r w:rsidRPr="008D5F9E">
              <w:t>Dr Matthew Blacklock</w:t>
            </w:r>
          </w:p>
        </w:tc>
        <w:tc>
          <w:tcPr>
            <w:tcW w:w="5590" w:type="dxa"/>
          </w:tcPr>
          <w:p w14:paraId="4E1FAC36" w14:textId="23F6B578" w:rsidR="007A0F4E" w:rsidRPr="008D5F9E" w:rsidRDefault="007A0F4E" w:rsidP="007A0F4E">
            <w:r w:rsidRPr="008D5F9E">
              <w:t>Dr. Masoud Seifikar</w:t>
            </w:r>
          </w:p>
        </w:tc>
        <w:tc>
          <w:tcPr>
            <w:tcW w:w="5590" w:type="dxa"/>
          </w:tcPr>
          <w:p w14:paraId="301E6ECE" w14:textId="458F9D9E" w:rsidR="007A0F4E" w:rsidRPr="008D5F9E" w:rsidRDefault="007A0F4E" w:rsidP="007A0F4E">
            <w:pPr>
              <w:rPr>
                <w:highlight w:val="red"/>
              </w:rPr>
            </w:pPr>
            <w:r w:rsidRPr="008D5F9E">
              <w:t>Harry Spears</w:t>
            </w:r>
          </w:p>
        </w:tc>
        <w:tc>
          <w:tcPr>
            <w:tcW w:w="5591" w:type="dxa"/>
          </w:tcPr>
          <w:p w14:paraId="1A8DB0DA" w14:textId="3B19E68B" w:rsidR="007A0F4E" w:rsidRPr="008D5F9E" w:rsidRDefault="007A0F4E" w:rsidP="007A0F4E">
            <w:r w:rsidRPr="008D5F9E">
              <w:t xml:space="preserve">Dr Robert Chatley, Dr Jason Bailey, Dr Estibaliz </w:t>
            </w:r>
            <w:proofErr w:type="spellStart"/>
            <w:r w:rsidRPr="008D5F9E">
              <w:t>Fraca</w:t>
            </w:r>
            <w:proofErr w:type="spellEnd"/>
            <w:r w:rsidRPr="008D5F9E">
              <w:t>, Ivan Procaccini, Zaki Amin</w:t>
            </w:r>
          </w:p>
        </w:tc>
      </w:tr>
      <w:tr w:rsidR="008D5F9E" w:rsidRPr="008D5F9E" w14:paraId="5A331666" w14:textId="77777777" w:rsidTr="00D824CC">
        <w:tc>
          <w:tcPr>
            <w:tcW w:w="5590" w:type="dxa"/>
          </w:tcPr>
          <w:p w14:paraId="5D19B574" w14:textId="1D5E2FBE" w:rsidR="007A0F4E" w:rsidRPr="008D5F9E" w:rsidRDefault="007A0F4E" w:rsidP="007A0F4E">
            <w:r w:rsidRPr="008D5F9E">
              <w:t>Paper 4. Chatbots for Dialogic Feedback during Self-Study: The Importance of Contextual Information</w:t>
            </w:r>
          </w:p>
        </w:tc>
        <w:tc>
          <w:tcPr>
            <w:tcW w:w="5590" w:type="dxa"/>
          </w:tcPr>
          <w:p w14:paraId="3E531555" w14:textId="332385D4" w:rsidR="007A0F4E" w:rsidRPr="008D5F9E" w:rsidRDefault="007A0F4E" w:rsidP="007A0F4E">
            <w:r w:rsidRPr="008D5F9E">
              <w:t>Paper 4. Revolutionising Engineering Education: Authentic Learning, Industry-Driven Assessment, and Global Impact</w:t>
            </w:r>
          </w:p>
        </w:tc>
        <w:tc>
          <w:tcPr>
            <w:tcW w:w="5590" w:type="dxa"/>
          </w:tcPr>
          <w:p w14:paraId="146630D4" w14:textId="27DD993E" w:rsidR="007A0F4E" w:rsidRPr="008D5F9E" w:rsidRDefault="007A0F4E" w:rsidP="007A0F4E">
            <w:r w:rsidRPr="008D5F9E">
              <w:t xml:space="preserve">Paper </w:t>
            </w:r>
            <w:r w:rsidR="00B06489">
              <w:t>4</w:t>
            </w:r>
            <w:r w:rsidRPr="008D5F9E">
              <w:t>. Winning is for losers – re-discovering the lost art of incorporating failure into learning and assessment design.</w:t>
            </w:r>
          </w:p>
        </w:tc>
        <w:tc>
          <w:tcPr>
            <w:tcW w:w="5591" w:type="dxa"/>
          </w:tcPr>
          <w:p w14:paraId="2F6BEB6A" w14:textId="3E79866A" w:rsidR="007A0F4E" w:rsidRPr="008D5F9E" w:rsidRDefault="007A0F4E" w:rsidP="007A0F4E">
            <w:r w:rsidRPr="008D5F9E">
              <w:t xml:space="preserve">Paper </w:t>
            </w:r>
            <w:r w:rsidRPr="008D5F9E">
              <w:t>4</w:t>
            </w:r>
            <w:r w:rsidRPr="008D5F9E">
              <w:t>. Physics Education in the era of Generative AI</w:t>
            </w:r>
          </w:p>
        </w:tc>
      </w:tr>
      <w:tr w:rsidR="008D5F9E" w:rsidRPr="008D5F9E" w14:paraId="4E4C8FE9" w14:textId="77777777" w:rsidTr="00D824CC">
        <w:tc>
          <w:tcPr>
            <w:tcW w:w="5590" w:type="dxa"/>
          </w:tcPr>
          <w:p w14:paraId="5A28CC77" w14:textId="67F65D4A" w:rsidR="007A0F4E" w:rsidRPr="008D5F9E" w:rsidRDefault="007A0F4E" w:rsidP="007A0F4E">
            <w:r w:rsidRPr="008D5F9E">
              <w:t>Alexandra Neagu, Dr. Peter B. Johnson</w:t>
            </w:r>
            <w:r w:rsidR="00030C77">
              <w:t xml:space="preserve">, </w:t>
            </w:r>
            <w:r w:rsidR="00030C77" w:rsidRPr="00030C77">
              <w:t>Dr Rhodri Nelson</w:t>
            </w:r>
          </w:p>
        </w:tc>
        <w:tc>
          <w:tcPr>
            <w:tcW w:w="5590" w:type="dxa"/>
          </w:tcPr>
          <w:p w14:paraId="6A38C9F1" w14:textId="6718E4E8" w:rsidR="007A0F4E" w:rsidRPr="008D5F9E" w:rsidRDefault="007A0F4E" w:rsidP="007A0F4E">
            <w:r w:rsidRPr="008D5F9E">
              <w:t xml:space="preserve">Dr Mouna </w:t>
            </w:r>
            <w:proofErr w:type="spellStart"/>
            <w:r w:rsidRPr="008D5F9E">
              <w:t>Chetehouna</w:t>
            </w:r>
            <w:proofErr w:type="spellEnd"/>
            <w:r w:rsidRPr="008D5F9E">
              <w:t>, Dr Eldad Avital</w:t>
            </w:r>
          </w:p>
        </w:tc>
        <w:tc>
          <w:tcPr>
            <w:tcW w:w="5590" w:type="dxa"/>
          </w:tcPr>
          <w:p w14:paraId="1FA82527" w14:textId="1DA84816" w:rsidR="007A0F4E" w:rsidRPr="008D5F9E" w:rsidRDefault="007A0F4E" w:rsidP="007A0F4E">
            <w:r w:rsidRPr="008D5F9E">
              <w:t xml:space="preserve">David Pontin, </w:t>
            </w:r>
            <w:proofErr w:type="spellStart"/>
            <w:r w:rsidRPr="008D5F9E">
              <w:t>Tilimbe</w:t>
            </w:r>
            <w:proofErr w:type="spellEnd"/>
            <w:r w:rsidRPr="008D5F9E">
              <w:t xml:space="preserve"> Jiya, Sabarinath Krishnan, Lydia Adigun</w:t>
            </w:r>
          </w:p>
        </w:tc>
        <w:tc>
          <w:tcPr>
            <w:tcW w:w="5591" w:type="dxa"/>
          </w:tcPr>
          <w:p w14:paraId="10A613A6" w14:textId="033F641B" w:rsidR="007A0F4E" w:rsidRPr="008D5F9E" w:rsidRDefault="007A0F4E" w:rsidP="007A0F4E">
            <w:r w:rsidRPr="008D5F9E">
              <w:t>Dr Charanjit Kaur</w:t>
            </w:r>
          </w:p>
        </w:tc>
      </w:tr>
      <w:tr w:rsidR="008D5F9E" w:rsidRPr="008D5F9E" w14:paraId="44FD31A6" w14:textId="77777777" w:rsidTr="00F56DA0">
        <w:tc>
          <w:tcPr>
            <w:tcW w:w="22361" w:type="dxa"/>
            <w:gridSpan w:val="4"/>
          </w:tcPr>
          <w:p w14:paraId="3137F159" w14:textId="77777777" w:rsidR="00E74D3F" w:rsidRDefault="00E74D3F" w:rsidP="007A0F4E">
            <w:pPr>
              <w:rPr>
                <w:b/>
                <w:bCs/>
              </w:rPr>
            </w:pPr>
          </w:p>
          <w:p w14:paraId="5FE3B712" w14:textId="3DF3134B" w:rsidR="007A0F4E" w:rsidRDefault="007A0F4E" w:rsidP="007A0F4E">
            <w:r w:rsidRPr="008D5F9E">
              <w:rPr>
                <w:b/>
                <w:bCs/>
              </w:rPr>
              <w:t xml:space="preserve">Break     </w:t>
            </w:r>
            <w:r w:rsidRPr="008D5F9E">
              <w:t>14:45-15:00</w:t>
            </w:r>
          </w:p>
          <w:p w14:paraId="49906EF3" w14:textId="42FD0192" w:rsidR="00E74D3F" w:rsidRPr="008D5F9E" w:rsidRDefault="00E74D3F" w:rsidP="007A0F4E">
            <w:pPr>
              <w:rPr>
                <w:b/>
                <w:bCs/>
              </w:rPr>
            </w:pPr>
          </w:p>
        </w:tc>
      </w:tr>
      <w:tr w:rsidR="008D5F9E" w:rsidRPr="008D5F9E" w14:paraId="280D237A" w14:textId="77777777" w:rsidTr="00EC2F0D">
        <w:tc>
          <w:tcPr>
            <w:tcW w:w="22361" w:type="dxa"/>
            <w:gridSpan w:val="4"/>
          </w:tcPr>
          <w:p w14:paraId="1708F8BD" w14:textId="77777777" w:rsidR="00E74D3F" w:rsidRDefault="00E74D3F" w:rsidP="007A0F4E">
            <w:pPr>
              <w:rPr>
                <w:b/>
                <w:bCs/>
              </w:rPr>
            </w:pPr>
          </w:p>
          <w:p w14:paraId="67954824" w14:textId="4A32B9A6" w:rsidR="007A0F4E" w:rsidRPr="008D5F9E" w:rsidRDefault="007A0F4E" w:rsidP="007A0F4E">
            <w:pPr>
              <w:rPr>
                <w:b/>
                <w:bCs/>
              </w:rPr>
            </w:pPr>
            <w:r w:rsidRPr="008D5F9E">
              <w:rPr>
                <w:b/>
                <w:bCs/>
              </w:rPr>
              <w:t xml:space="preserve">Panel Discussion: Management Education in Engineering Schools – is there a distinctive difference? </w:t>
            </w:r>
          </w:p>
          <w:p w14:paraId="7DE824A7" w14:textId="3536A025" w:rsidR="007A0F4E" w:rsidRPr="008D5F9E" w:rsidRDefault="007A0F4E" w:rsidP="007A0F4E">
            <w:r w:rsidRPr="008D5F9E">
              <w:t>Dr Ian Stewart, Dr Kun Wang, Prof. Callum Kidd</w:t>
            </w:r>
          </w:p>
          <w:p w14:paraId="64FD6CC2" w14:textId="77777777" w:rsidR="007A0F4E" w:rsidRPr="008D5F9E" w:rsidRDefault="007A0F4E" w:rsidP="007A0F4E">
            <w:r w:rsidRPr="008D5F9E">
              <w:t>Nancy Rothwell Theatre B (2A.041)</w:t>
            </w:r>
          </w:p>
          <w:p w14:paraId="4D3693EE" w14:textId="77777777" w:rsidR="007A0F4E" w:rsidRDefault="007A0F4E" w:rsidP="007A0F4E">
            <w:r w:rsidRPr="008D5F9E">
              <w:t>15:00-16:00</w:t>
            </w:r>
          </w:p>
          <w:p w14:paraId="0FC23237" w14:textId="42815D52" w:rsidR="00E74D3F" w:rsidRPr="008D5F9E" w:rsidRDefault="00E74D3F" w:rsidP="007A0F4E">
            <w:pPr>
              <w:rPr>
                <w:b/>
                <w:bCs/>
              </w:rPr>
            </w:pPr>
          </w:p>
        </w:tc>
      </w:tr>
      <w:tr w:rsidR="008D5F9E" w:rsidRPr="008D5F9E" w14:paraId="57C3FBE0" w14:textId="77777777" w:rsidTr="00B0484C">
        <w:tc>
          <w:tcPr>
            <w:tcW w:w="22361" w:type="dxa"/>
            <w:gridSpan w:val="4"/>
          </w:tcPr>
          <w:p w14:paraId="46631E23" w14:textId="77777777" w:rsidR="00E74D3F" w:rsidRDefault="00E74D3F" w:rsidP="007A0F4E">
            <w:pPr>
              <w:rPr>
                <w:b/>
                <w:bCs/>
              </w:rPr>
            </w:pPr>
          </w:p>
          <w:p w14:paraId="6BA75732" w14:textId="41D5E947" w:rsidR="007A0F4E" w:rsidRPr="008D5F9E" w:rsidRDefault="007A0F4E" w:rsidP="007A0F4E">
            <w:pPr>
              <w:rPr>
                <w:b/>
                <w:bCs/>
              </w:rPr>
            </w:pPr>
            <w:r w:rsidRPr="008D5F9E">
              <w:rPr>
                <w:b/>
                <w:bCs/>
              </w:rPr>
              <w:t xml:space="preserve">Closing Remarks (Coffee, Tea &amp; Biscuits)     </w:t>
            </w:r>
          </w:p>
          <w:p w14:paraId="729986A0" w14:textId="77777777" w:rsidR="007A0F4E" w:rsidRDefault="007A0F4E" w:rsidP="007A0F4E">
            <w:r w:rsidRPr="008D5F9E">
              <w:t>Nancy Rothwell Event Space 1, 16:00-16:30</w:t>
            </w:r>
          </w:p>
          <w:p w14:paraId="013B3745" w14:textId="3F2438E4" w:rsidR="00E74D3F" w:rsidRPr="008D5F9E" w:rsidRDefault="00E74D3F" w:rsidP="007A0F4E">
            <w:pPr>
              <w:rPr>
                <w:b/>
                <w:bCs/>
              </w:rPr>
            </w:pPr>
          </w:p>
        </w:tc>
      </w:tr>
      <w:tr w:rsidR="008D5F9E" w:rsidRPr="008D5F9E" w14:paraId="0EF4E175" w14:textId="77777777" w:rsidTr="008820CF">
        <w:tc>
          <w:tcPr>
            <w:tcW w:w="22361" w:type="dxa"/>
            <w:gridSpan w:val="4"/>
          </w:tcPr>
          <w:p w14:paraId="41C048D1" w14:textId="77777777" w:rsidR="00E74D3F" w:rsidRDefault="00E74D3F" w:rsidP="007A0F4E">
            <w:pPr>
              <w:rPr>
                <w:b/>
                <w:bCs/>
              </w:rPr>
            </w:pPr>
          </w:p>
          <w:p w14:paraId="49770F95" w14:textId="3F66428C" w:rsidR="005229DA" w:rsidRPr="00E74D3F" w:rsidRDefault="007A0F4E" w:rsidP="007A0F4E">
            <w:pPr>
              <w:rPr>
                <w:b/>
                <w:bCs/>
                <w:i/>
                <w:iCs/>
                <w:color w:val="747474" w:themeColor="background2" w:themeShade="80"/>
              </w:rPr>
            </w:pPr>
            <w:r w:rsidRPr="00E74D3F">
              <w:rPr>
                <w:b/>
                <w:bCs/>
                <w:i/>
                <w:iCs/>
                <w:color w:val="747474" w:themeColor="background2" w:themeShade="80"/>
              </w:rPr>
              <w:t>EERN Network Meeting</w:t>
            </w:r>
            <w:r w:rsidR="00E74D3F" w:rsidRPr="00E74D3F">
              <w:rPr>
                <w:b/>
                <w:bCs/>
                <w:i/>
                <w:iCs/>
                <w:color w:val="747474" w:themeColor="background2" w:themeShade="80"/>
              </w:rPr>
              <w:t xml:space="preserve"> (optional)</w:t>
            </w:r>
          </w:p>
          <w:p w14:paraId="6ABF120C" w14:textId="6DB17FF3" w:rsidR="007A0F4E" w:rsidRPr="00E74D3F" w:rsidRDefault="007A0F4E" w:rsidP="007A0F4E">
            <w:pPr>
              <w:rPr>
                <w:i/>
                <w:iCs/>
                <w:color w:val="747474" w:themeColor="background2" w:themeShade="80"/>
              </w:rPr>
            </w:pPr>
            <w:r w:rsidRPr="00E74D3F">
              <w:rPr>
                <w:i/>
                <w:iCs/>
                <w:color w:val="747474" w:themeColor="background2" w:themeShade="80"/>
              </w:rPr>
              <w:t>16:30-17:00</w:t>
            </w:r>
          </w:p>
          <w:p w14:paraId="0FE9948F" w14:textId="2F7393B5" w:rsidR="007A0F4E" w:rsidRPr="008D5F9E" w:rsidRDefault="007A0F4E" w:rsidP="007A0F4E">
            <w:pPr>
              <w:rPr>
                <w:b/>
                <w:bCs/>
              </w:rPr>
            </w:pPr>
          </w:p>
        </w:tc>
      </w:tr>
    </w:tbl>
    <w:p w14:paraId="6502BA0C" w14:textId="77777777" w:rsidR="00D824CC" w:rsidRPr="008D5F9E" w:rsidRDefault="00D824CC">
      <w:pPr>
        <w:rPr>
          <w:b/>
          <w:bCs/>
        </w:rPr>
      </w:pPr>
    </w:p>
    <w:sectPr w:rsidR="00D824CC" w:rsidRPr="008D5F9E" w:rsidSect="00F8412C">
      <w:headerReference w:type="default" r:id="rId6"/>
      <w:footerReference w:type="default" r:id="rId7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3AEB9" w14:textId="77777777" w:rsidR="00D64DFF" w:rsidRDefault="00D64DFF" w:rsidP="00FE0BA7">
      <w:pPr>
        <w:spacing w:after="0" w:line="240" w:lineRule="auto"/>
      </w:pPr>
      <w:r>
        <w:separator/>
      </w:r>
    </w:p>
  </w:endnote>
  <w:endnote w:type="continuationSeparator" w:id="0">
    <w:p w14:paraId="41BC99ED" w14:textId="77777777" w:rsidR="00D64DFF" w:rsidRDefault="00D64DFF" w:rsidP="00FE0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225627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9448FEB" w14:textId="77777777" w:rsidR="00FE0BA7" w:rsidRDefault="00FE0BA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03EBAA7" w14:textId="77777777" w:rsidR="00FE0BA7" w:rsidRDefault="00FE0B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48B13" w14:textId="77777777" w:rsidR="00D64DFF" w:rsidRDefault="00D64DFF" w:rsidP="00FE0BA7">
      <w:pPr>
        <w:spacing w:after="0" w:line="240" w:lineRule="auto"/>
      </w:pPr>
      <w:r>
        <w:separator/>
      </w:r>
    </w:p>
  </w:footnote>
  <w:footnote w:type="continuationSeparator" w:id="0">
    <w:p w14:paraId="2708F87D" w14:textId="77777777" w:rsidR="00D64DFF" w:rsidRDefault="00D64DFF" w:rsidP="00FE0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7E006" w14:textId="328B3D53" w:rsidR="00626135" w:rsidRDefault="004D7AAF" w:rsidP="00626135">
    <w:pPr>
      <w:pStyle w:val="Header"/>
      <w:jc w:val="right"/>
    </w:pPr>
    <w:r>
      <w:rPr>
        <w:noProof/>
      </w:rPr>
      <w:drawing>
        <wp:inline distT="0" distB="0" distL="0" distR="0" wp14:anchorId="66E92898" wp14:editId="19C73CD7">
          <wp:extent cx="807522" cy="653719"/>
          <wp:effectExtent l="0" t="0" r="0" b="0"/>
          <wp:docPr id="1684776223" name="Picture 1" descr="A logo with lines and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4776223" name="Picture 1" descr="A logo with lines and dot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493" cy="66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166B9AED" wp14:editId="12B2ACC5">
          <wp:extent cx="1561887" cy="652895"/>
          <wp:effectExtent l="0" t="0" r="635" b="0"/>
          <wp:docPr id="1621250027" name="Picture 2" descr="The University of Manche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he University of Manches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599" cy="666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71"/>
    <w:rsid w:val="000127F7"/>
    <w:rsid w:val="00030C77"/>
    <w:rsid w:val="00041A5C"/>
    <w:rsid w:val="00054966"/>
    <w:rsid w:val="00062F85"/>
    <w:rsid w:val="00066AA4"/>
    <w:rsid w:val="00080C22"/>
    <w:rsid w:val="000858F2"/>
    <w:rsid w:val="0009437E"/>
    <w:rsid w:val="000B4C4A"/>
    <w:rsid w:val="000C10D5"/>
    <w:rsid w:val="000C343B"/>
    <w:rsid w:val="000E429A"/>
    <w:rsid w:val="000E479B"/>
    <w:rsid w:val="000F0F18"/>
    <w:rsid w:val="000F1829"/>
    <w:rsid w:val="00121329"/>
    <w:rsid w:val="001533F7"/>
    <w:rsid w:val="00164F00"/>
    <w:rsid w:val="001663EB"/>
    <w:rsid w:val="00167493"/>
    <w:rsid w:val="00172918"/>
    <w:rsid w:val="00192AA9"/>
    <w:rsid w:val="001A61D7"/>
    <w:rsid w:val="001F3568"/>
    <w:rsid w:val="002004DC"/>
    <w:rsid w:val="00203DF0"/>
    <w:rsid w:val="00214AE7"/>
    <w:rsid w:val="00226225"/>
    <w:rsid w:val="002319EE"/>
    <w:rsid w:val="00262B5D"/>
    <w:rsid w:val="00264CB9"/>
    <w:rsid w:val="00275444"/>
    <w:rsid w:val="002767C1"/>
    <w:rsid w:val="00287AB0"/>
    <w:rsid w:val="002930F0"/>
    <w:rsid w:val="002A0170"/>
    <w:rsid w:val="002A6083"/>
    <w:rsid w:val="002B3971"/>
    <w:rsid w:val="002C4174"/>
    <w:rsid w:val="002D1AA8"/>
    <w:rsid w:val="00300E40"/>
    <w:rsid w:val="003042DC"/>
    <w:rsid w:val="00305CD6"/>
    <w:rsid w:val="00354F0A"/>
    <w:rsid w:val="00360C86"/>
    <w:rsid w:val="003625C7"/>
    <w:rsid w:val="00374A1F"/>
    <w:rsid w:val="00375D24"/>
    <w:rsid w:val="00375EDE"/>
    <w:rsid w:val="00382B9D"/>
    <w:rsid w:val="00392722"/>
    <w:rsid w:val="0039633E"/>
    <w:rsid w:val="003B6849"/>
    <w:rsid w:val="003B6FBF"/>
    <w:rsid w:val="003C2636"/>
    <w:rsid w:val="003D1591"/>
    <w:rsid w:val="003D22F9"/>
    <w:rsid w:val="003E5A6D"/>
    <w:rsid w:val="003F127A"/>
    <w:rsid w:val="0040145A"/>
    <w:rsid w:val="00403297"/>
    <w:rsid w:val="00413C60"/>
    <w:rsid w:val="00442915"/>
    <w:rsid w:val="0045572C"/>
    <w:rsid w:val="00461ADC"/>
    <w:rsid w:val="00487D44"/>
    <w:rsid w:val="004C2700"/>
    <w:rsid w:val="004D274F"/>
    <w:rsid w:val="004D29C2"/>
    <w:rsid w:val="004D5AFC"/>
    <w:rsid w:val="004D7AAF"/>
    <w:rsid w:val="004E2106"/>
    <w:rsid w:val="005024F3"/>
    <w:rsid w:val="005229DA"/>
    <w:rsid w:val="00533585"/>
    <w:rsid w:val="005347DD"/>
    <w:rsid w:val="00541AE6"/>
    <w:rsid w:val="00547E6D"/>
    <w:rsid w:val="00551F4F"/>
    <w:rsid w:val="00582D23"/>
    <w:rsid w:val="00597E5F"/>
    <w:rsid w:val="005B5DF6"/>
    <w:rsid w:val="005C4EA8"/>
    <w:rsid w:val="005C6C2B"/>
    <w:rsid w:val="005E0A40"/>
    <w:rsid w:val="005E4CD5"/>
    <w:rsid w:val="005F57FF"/>
    <w:rsid w:val="0060502B"/>
    <w:rsid w:val="0061564A"/>
    <w:rsid w:val="00622C77"/>
    <w:rsid w:val="00626135"/>
    <w:rsid w:val="00666C72"/>
    <w:rsid w:val="00671E66"/>
    <w:rsid w:val="00672E5B"/>
    <w:rsid w:val="006B05C2"/>
    <w:rsid w:val="006F43B8"/>
    <w:rsid w:val="00722486"/>
    <w:rsid w:val="007230B3"/>
    <w:rsid w:val="00723979"/>
    <w:rsid w:val="007355FD"/>
    <w:rsid w:val="00754538"/>
    <w:rsid w:val="00755F9B"/>
    <w:rsid w:val="007642B9"/>
    <w:rsid w:val="00770BD4"/>
    <w:rsid w:val="00781164"/>
    <w:rsid w:val="00787E1B"/>
    <w:rsid w:val="0079161D"/>
    <w:rsid w:val="00793BAE"/>
    <w:rsid w:val="007A0F4E"/>
    <w:rsid w:val="007C3463"/>
    <w:rsid w:val="007E455B"/>
    <w:rsid w:val="007E6376"/>
    <w:rsid w:val="00810977"/>
    <w:rsid w:val="00831CC4"/>
    <w:rsid w:val="00860DA9"/>
    <w:rsid w:val="0086571D"/>
    <w:rsid w:val="00877981"/>
    <w:rsid w:val="00887A84"/>
    <w:rsid w:val="00890732"/>
    <w:rsid w:val="00897F94"/>
    <w:rsid w:val="008A29F7"/>
    <w:rsid w:val="008B0443"/>
    <w:rsid w:val="008D5F9E"/>
    <w:rsid w:val="008D7DF7"/>
    <w:rsid w:val="008E0136"/>
    <w:rsid w:val="008F3827"/>
    <w:rsid w:val="00900B51"/>
    <w:rsid w:val="00900BC4"/>
    <w:rsid w:val="00911A17"/>
    <w:rsid w:val="009166BA"/>
    <w:rsid w:val="00954DD4"/>
    <w:rsid w:val="009619E7"/>
    <w:rsid w:val="00962AAF"/>
    <w:rsid w:val="009727DF"/>
    <w:rsid w:val="00981956"/>
    <w:rsid w:val="009D5A16"/>
    <w:rsid w:val="009F0519"/>
    <w:rsid w:val="00A1534C"/>
    <w:rsid w:val="00A1751A"/>
    <w:rsid w:val="00A2100C"/>
    <w:rsid w:val="00A24B63"/>
    <w:rsid w:val="00A25A0D"/>
    <w:rsid w:val="00A75C3C"/>
    <w:rsid w:val="00A91668"/>
    <w:rsid w:val="00A922C0"/>
    <w:rsid w:val="00A97530"/>
    <w:rsid w:val="00AA58F2"/>
    <w:rsid w:val="00AB0AB8"/>
    <w:rsid w:val="00AC0B31"/>
    <w:rsid w:val="00AE7784"/>
    <w:rsid w:val="00B02C66"/>
    <w:rsid w:val="00B06489"/>
    <w:rsid w:val="00B13336"/>
    <w:rsid w:val="00B260A5"/>
    <w:rsid w:val="00B36F51"/>
    <w:rsid w:val="00B46B47"/>
    <w:rsid w:val="00B53C05"/>
    <w:rsid w:val="00B64028"/>
    <w:rsid w:val="00B80E5B"/>
    <w:rsid w:val="00B83705"/>
    <w:rsid w:val="00B90CCF"/>
    <w:rsid w:val="00B92A10"/>
    <w:rsid w:val="00BB5CD6"/>
    <w:rsid w:val="00BB6C58"/>
    <w:rsid w:val="00BD0711"/>
    <w:rsid w:val="00BE48BD"/>
    <w:rsid w:val="00BE493C"/>
    <w:rsid w:val="00BF4BAF"/>
    <w:rsid w:val="00C05A69"/>
    <w:rsid w:val="00C16354"/>
    <w:rsid w:val="00C32AA7"/>
    <w:rsid w:val="00C335CD"/>
    <w:rsid w:val="00C37D28"/>
    <w:rsid w:val="00C421EC"/>
    <w:rsid w:val="00C45F8C"/>
    <w:rsid w:val="00C47356"/>
    <w:rsid w:val="00C73967"/>
    <w:rsid w:val="00C7623C"/>
    <w:rsid w:val="00C87AF0"/>
    <w:rsid w:val="00CA12A6"/>
    <w:rsid w:val="00CA24B0"/>
    <w:rsid w:val="00CA3AFF"/>
    <w:rsid w:val="00CB2556"/>
    <w:rsid w:val="00CB6AD0"/>
    <w:rsid w:val="00CD6413"/>
    <w:rsid w:val="00CE50D1"/>
    <w:rsid w:val="00CE702B"/>
    <w:rsid w:val="00CF0A3A"/>
    <w:rsid w:val="00D00495"/>
    <w:rsid w:val="00D043A2"/>
    <w:rsid w:val="00D26D81"/>
    <w:rsid w:val="00D446CF"/>
    <w:rsid w:val="00D55B14"/>
    <w:rsid w:val="00D64DFF"/>
    <w:rsid w:val="00D824CC"/>
    <w:rsid w:val="00D93E13"/>
    <w:rsid w:val="00DA67E7"/>
    <w:rsid w:val="00DB6B3C"/>
    <w:rsid w:val="00DC1D40"/>
    <w:rsid w:val="00DE0822"/>
    <w:rsid w:val="00DE38DA"/>
    <w:rsid w:val="00DF40B0"/>
    <w:rsid w:val="00DF68BA"/>
    <w:rsid w:val="00E02B8D"/>
    <w:rsid w:val="00E04EF0"/>
    <w:rsid w:val="00E10E3B"/>
    <w:rsid w:val="00E142DC"/>
    <w:rsid w:val="00E64645"/>
    <w:rsid w:val="00E65DD8"/>
    <w:rsid w:val="00E74D3F"/>
    <w:rsid w:val="00E92414"/>
    <w:rsid w:val="00EC462F"/>
    <w:rsid w:val="00EC78C7"/>
    <w:rsid w:val="00ED2534"/>
    <w:rsid w:val="00ED5039"/>
    <w:rsid w:val="00EE3297"/>
    <w:rsid w:val="00EE79C2"/>
    <w:rsid w:val="00EF1262"/>
    <w:rsid w:val="00EF69D2"/>
    <w:rsid w:val="00F20085"/>
    <w:rsid w:val="00F36C51"/>
    <w:rsid w:val="00F45456"/>
    <w:rsid w:val="00F46CE7"/>
    <w:rsid w:val="00F56221"/>
    <w:rsid w:val="00F645A5"/>
    <w:rsid w:val="00F71A3C"/>
    <w:rsid w:val="00F72F19"/>
    <w:rsid w:val="00F8412C"/>
    <w:rsid w:val="00F8782F"/>
    <w:rsid w:val="00FA271B"/>
    <w:rsid w:val="00FA71A2"/>
    <w:rsid w:val="00FC45F5"/>
    <w:rsid w:val="00FD6421"/>
    <w:rsid w:val="00FE0BA7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E13FE"/>
  <w15:chartTrackingRefBased/>
  <w15:docId w15:val="{C35B6C80-8C0D-402C-9504-F1F1EB7F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39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3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39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3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39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39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39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39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39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39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39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3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39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39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39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39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39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39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3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3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9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3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3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39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39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39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39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397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8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0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BA7"/>
  </w:style>
  <w:style w:type="paragraph" w:styleId="Footer">
    <w:name w:val="footer"/>
    <w:basedOn w:val="Normal"/>
    <w:link w:val="FooterChar"/>
    <w:uiPriority w:val="99"/>
    <w:unhideWhenUsed/>
    <w:rsid w:val="00FE0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BA7"/>
  </w:style>
  <w:style w:type="character" w:styleId="Hyperlink">
    <w:name w:val="Hyperlink"/>
    <w:basedOn w:val="DefaultParagraphFont"/>
    <w:uiPriority w:val="99"/>
    <w:unhideWhenUsed/>
    <w:rsid w:val="00E02B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0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1945</Words>
  <Characters>11087</Characters>
  <Application>Microsoft Office Word</Application>
  <DocSecurity>0</DocSecurity>
  <Lines>92</Lines>
  <Paragraphs>26</Paragraphs>
  <ScaleCrop>false</ScaleCrop>
  <Company>WMG</Company>
  <LinksUpToDate>false</LinksUpToDate>
  <CharactersWithSpaces>13006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Schrock, Lauren</dc:creator>
  <cp:keywords/>
  <dc:description/>
  <cp:lastModifiedBy>James Brooks</cp:lastModifiedBy>
  <cp:revision>46</cp:revision>
  <cp:lastPrinted>2025-06-19T17:41:00Z</cp:lastPrinted>
  <dcterms:created xsi:type="dcterms:W3CDTF">2025-06-19T16:49:00Z</dcterms:created>
  <dcterms:modified xsi:type="dcterms:W3CDTF">2025-06-19T17:41:00Z</dcterms:modified>
</cp:coreProperties>
</file>